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EC" w:rsidRDefault="002D0AD6" w:rsidP="00ED0BEC">
      <w:pPr>
        <w:rPr>
          <w:b/>
          <w:sz w:val="36"/>
          <w:szCs w:val="36"/>
        </w:rPr>
      </w:pPr>
      <w:r>
        <w:rPr>
          <w:b/>
          <w:sz w:val="36"/>
          <w:szCs w:val="36"/>
        </w:rPr>
        <w:t>Styrelsemöte 16 maj 2018</w:t>
      </w:r>
    </w:p>
    <w:p w:rsidR="00ED0BEC" w:rsidRDefault="00ED0BEC" w:rsidP="00ED0BEC">
      <w:pPr>
        <w:rPr>
          <w:b/>
          <w:sz w:val="22"/>
          <w:szCs w:val="22"/>
        </w:rPr>
      </w:pPr>
    </w:p>
    <w:p w:rsidR="002D0AD6" w:rsidRDefault="002D0AD6" w:rsidP="00ED0BEC">
      <w:pPr>
        <w:rPr>
          <w:b/>
          <w:sz w:val="22"/>
          <w:szCs w:val="22"/>
        </w:rPr>
      </w:pPr>
      <w:r>
        <w:rPr>
          <w:b/>
          <w:sz w:val="22"/>
          <w:szCs w:val="22"/>
        </w:rPr>
        <w:t>Plats: Långholmen (Mötet startar med gemensam lunch strax efter 12.)</w:t>
      </w:r>
    </w:p>
    <w:p w:rsidR="00ED0BEC" w:rsidRDefault="00ED0BEC" w:rsidP="00ED0BEC">
      <w:pPr>
        <w:rPr>
          <w:b/>
          <w:sz w:val="22"/>
          <w:szCs w:val="22"/>
        </w:rPr>
      </w:pPr>
    </w:p>
    <w:p w:rsidR="00ED0BEC" w:rsidRDefault="00ED0BEC" w:rsidP="00ED0BEC">
      <w:pPr>
        <w:ind w:left="1304" w:hanging="1304"/>
        <w:rPr>
          <w:b/>
          <w:sz w:val="22"/>
          <w:szCs w:val="22"/>
        </w:rPr>
      </w:pPr>
      <w:r>
        <w:rPr>
          <w:b/>
          <w:sz w:val="22"/>
          <w:szCs w:val="22"/>
        </w:rPr>
        <w:t xml:space="preserve">Närvarande: </w:t>
      </w:r>
    </w:p>
    <w:p w:rsidR="002D0AD6" w:rsidRDefault="002D0AD6" w:rsidP="00ED0BEC">
      <w:pPr>
        <w:ind w:left="1304" w:hanging="1304"/>
        <w:rPr>
          <w:b/>
          <w:sz w:val="22"/>
          <w:szCs w:val="22"/>
        </w:rPr>
      </w:pPr>
    </w:p>
    <w:p w:rsidR="002D0AD6" w:rsidRPr="002D0AD6" w:rsidRDefault="00ED0BEC" w:rsidP="00ED0BEC">
      <w:r>
        <w:rPr>
          <w:b/>
        </w:rPr>
        <w:t xml:space="preserve">Förhinder: </w:t>
      </w:r>
      <w:r w:rsidR="002D0AD6" w:rsidRPr="002D0AD6">
        <w:t>Ingrid Kongslöv, Urban Johansson</w:t>
      </w:r>
    </w:p>
    <w:p w:rsidR="002D0AD6" w:rsidRPr="002D0AD6" w:rsidRDefault="002D0AD6" w:rsidP="00ED0BEC"/>
    <w:p w:rsidR="00ED0BEC" w:rsidRDefault="00ED0BEC" w:rsidP="00ED0BEC">
      <w:pPr>
        <w:rPr>
          <w:rFonts w:ascii="Calibri" w:eastAsia="Calibri" w:hAnsi="Calibri"/>
          <w:sz w:val="22"/>
          <w:szCs w:val="22"/>
          <w:lang w:eastAsia="en-US"/>
        </w:rPr>
      </w:pPr>
      <w:r>
        <w:rPr>
          <w:b/>
        </w:rPr>
        <w:t xml:space="preserve">Sekreterare; </w:t>
      </w:r>
      <w:r>
        <w:t>Margareta Lind</w:t>
      </w:r>
    </w:p>
    <w:p w:rsidR="00ED0BEC" w:rsidRDefault="00ED0BEC" w:rsidP="00ED0BEC"/>
    <w:p w:rsidR="00ED0BEC" w:rsidRDefault="00ED0BEC" w:rsidP="00ED0BEC">
      <w:r>
        <w:rPr>
          <w:b/>
        </w:rPr>
        <w:t xml:space="preserve">Ordförande: </w:t>
      </w:r>
      <w:r>
        <w:t>Kenneth Karlsson</w:t>
      </w:r>
    </w:p>
    <w:p w:rsidR="00ED0BEC" w:rsidRDefault="00ED0BEC" w:rsidP="00ED0BEC">
      <w:pPr>
        <w:keepNext/>
        <w:tabs>
          <w:tab w:val="num" w:pos="851"/>
        </w:tabs>
        <w:spacing w:before="240" w:after="120"/>
        <w:outlineLvl w:val="0"/>
        <w:rPr>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ED0BEC" w:rsidRPr="00ED0BEC" w:rsidTr="00ED0BEC">
        <w:tc>
          <w:tcPr>
            <w:tcW w:w="2235"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495" w:type="dxa"/>
            <w:tcBorders>
              <w:top w:val="nil"/>
              <w:left w:val="nil"/>
              <w:bottom w:val="single" w:sz="4" w:space="0" w:color="auto"/>
              <w:right w:val="single" w:sz="4" w:space="0" w:color="auto"/>
            </w:tcBorders>
          </w:tcPr>
          <w:p w:rsidR="00ED0BEC" w:rsidRDefault="00ED0BEC">
            <w:pPr>
              <w:spacing w:after="120" w:line="256" w:lineRule="auto"/>
              <w:rPr>
                <w:szCs w:val="22"/>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szCs w:val="22"/>
                <w:lang w:eastAsia="en-US"/>
              </w:rPr>
            </w:pPr>
            <w:r>
              <w:rPr>
                <w:sz w:val="22"/>
                <w:szCs w:val="22"/>
                <w:lang w:eastAsia="en-US"/>
              </w:rPr>
              <w:t>Ansvarig/</w:t>
            </w:r>
          </w:p>
          <w:p w:rsidR="00ED0BEC" w:rsidRDefault="00ED0BEC">
            <w:pPr>
              <w:spacing w:line="256" w:lineRule="auto"/>
              <w:rPr>
                <w:szCs w:val="22"/>
                <w:lang w:eastAsia="en-US"/>
              </w:rPr>
            </w:pPr>
            <w:r>
              <w:rPr>
                <w:sz w:val="22"/>
                <w:szCs w:val="22"/>
                <w:lang w:eastAsia="en-US"/>
              </w:rPr>
              <w:t>föredragande</w:t>
            </w:r>
          </w:p>
        </w:tc>
      </w:tr>
      <w:tr w:rsidR="00ED0BEC" w:rsidRPr="00ED0BEC" w:rsidTr="00ED0BEC">
        <w:tc>
          <w:tcPr>
            <w:tcW w:w="2235"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b/>
                <w:szCs w:val="22"/>
                <w:lang w:eastAsia="en-US"/>
              </w:rPr>
            </w:pPr>
            <w:r>
              <w:rPr>
                <w:b/>
                <w:sz w:val="22"/>
                <w:szCs w:val="22"/>
                <w:lang w:eastAsia="en-US"/>
              </w:rPr>
              <w:t xml:space="preserve">Föregående protokoll </w:t>
            </w:r>
          </w:p>
        </w:tc>
        <w:tc>
          <w:tcPr>
            <w:tcW w:w="5495"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lang w:eastAsia="en-US"/>
              </w:rPr>
            </w:pPr>
          </w:p>
          <w:p w:rsidR="00ED0BEC" w:rsidRDefault="00ED0BEC">
            <w:pPr>
              <w:spacing w:after="120" w:line="256" w:lineRule="auto"/>
              <w:rPr>
                <w:lang w:eastAsia="en-US"/>
              </w:rPr>
            </w:pPr>
          </w:p>
          <w:p w:rsidR="00ED0BEC" w:rsidRDefault="00ED0BEC">
            <w:pPr>
              <w:spacing w:after="120" w:line="256" w:lineRule="auto"/>
              <w:rPr>
                <w:lang w:eastAsia="en-US"/>
              </w:rPr>
            </w:pPr>
          </w:p>
          <w:p w:rsidR="00ED0BEC" w:rsidRDefault="00ED0BEC">
            <w:pPr>
              <w:spacing w:after="120" w:line="256" w:lineRule="auto"/>
              <w:rPr>
                <w:lang w:eastAsia="en-US"/>
              </w:rPr>
            </w:pPr>
          </w:p>
          <w:p w:rsidR="00ED0BEC" w:rsidRDefault="00ED0BEC">
            <w:pPr>
              <w:spacing w:after="120" w:line="256" w:lineRule="auto"/>
              <w:rPr>
                <w:szCs w:val="22"/>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ED0BEC" w:rsidRDefault="0092742C">
            <w:pPr>
              <w:spacing w:after="120" w:line="256" w:lineRule="auto"/>
              <w:rPr>
                <w:szCs w:val="22"/>
                <w:lang w:eastAsia="en-US"/>
              </w:rPr>
            </w:pPr>
            <w:r>
              <w:rPr>
                <w:szCs w:val="22"/>
                <w:lang w:eastAsia="en-US"/>
              </w:rPr>
              <w:t>Kenneth K</w:t>
            </w:r>
          </w:p>
        </w:tc>
      </w:tr>
    </w:tbl>
    <w:p w:rsidR="00ED0BEC" w:rsidRDefault="00ED0BEC" w:rsidP="00ED0BEC">
      <w:pPr>
        <w:spacing w:after="120"/>
        <w:rPr>
          <w:sz w:val="22"/>
          <w:szCs w:val="22"/>
        </w:rPr>
      </w:pPr>
    </w:p>
    <w:p w:rsidR="00ED0BEC" w:rsidRDefault="00ED0BEC" w:rsidP="00ED0BEC">
      <w:pPr>
        <w:keepNext/>
        <w:tabs>
          <w:tab w:val="num" w:pos="851"/>
        </w:tabs>
        <w:spacing w:before="240" w:after="120"/>
        <w:ind w:left="851" w:hanging="851"/>
        <w:outlineLvl w:val="0"/>
        <w:rPr>
          <w:b/>
          <w:noProof/>
          <w:sz w:val="22"/>
          <w:szCs w:val="22"/>
        </w:rPr>
      </w:pPr>
      <w:r>
        <w:rPr>
          <w:b/>
          <w:noProof/>
          <w:sz w:val="22"/>
          <w:szCs w:val="22"/>
        </w:rPr>
        <w:t>Nya medlemmar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ED0BEC" w:rsidRPr="00ED0BEC" w:rsidTr="00ED0BEC">
        <w:tc>
          <w:tcPr>
            <w:tcW w:w="2235"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495" w:type="dxa"/>
            <w:tcBorders>
              <w:top w:val="nil"/>
              <w:left w:val="nil"/>
              <w:bottom w:val="single" w:sz="4" w:space="0" w:color="auto"/>
              <w:right w:val="single" w:sz="4" w:space="0" w:color="auto"/>
            </w:tcBorders>
          </w:tcPr>
          <w:p w:rsidR="00ED0BEC" w:rsidRDefault="00ED0BEC">
            <w:pPr>
              <w:spacing w:after="120" w:line="256" w:lineRule="auto"/>
              <w:rPr>
                <w:szCs w:val="22"/>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szCs w:val="22"/>
                <w:lang w:eastAsia="en-US"/>
              </w:rPr>
            </w:pPr>
            <w:r>
              <w:rPr>
                <w:sz w:val="22"/>
                <w:szCs w:val="22"/>
                <w:lang w:eastAsia="en-US"/>
              </w:rPr>
              <w:t>Ansvarig/</w:t>
            </w:r>
          </w:p>
          <w:p w:rsidR="00ED0BEC" w:rsidRDefault="00ED0BEC">
            <w:pPr>
              <w:spacing w:after="120" w:line="256" w:lineRule="auto"/>
              <w:rPr>
                <w:szCs w:val="22"/>
                <w:lang w:eastAsia="en-US"/>
              </w:rPr>
            </w:pPr>
            <w:r>
              <w:rPr>
                <w:sz w:val="22"/>
                <w:szCs w:val="22"/>
                <w:lang w:eastAsia="en-US"/>
              </w:rPr>
              <w:t>föredragande</w:t>
            </w:r>
          </w:p>
        </w:tc>
      </w:tr>
      <w:tr w:rsidR="00ED0BEC" w:rsidRPr="00ED0BEC" w:rsidTr="00ED0BEC">
        <w:tc>
          <w:tcPr>
            <w:tcW w:w="2235"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b/>
                <w:szCs w:val="22"/>
                <w:lang w:eastAsia="en-US"/>
              </w:rPr>
            </w:pPr>
            <w:r>
              <w:rPr>
                <w:b/>
                <w:szCs w:val="22"/>
                <w:lang w:eastAsia="en-US"/>
              </w:rPr>
              <w:t>Ansökt om medlemskap</w:t>
            </w:r>
          </w:p>
        </w:tc>
        <w:tc>
          <w:tcPr>
            <w:tcW w:w="5495" w:type="dxa"/>
            <w:tcBorders>
              <w:top w:val="single" w:sz="4" w:space="0" w:color="auto"/>
              <w:left w:val="single" w:sz="4" w:space="0" w:color="auto"/>
              <w:bottom w:val="single" w:sz="4" w:space="0" w:color="auto"/>
              <w:right w:val="single" w:sz="4" w:space="0" w:color="auto"/>
            </w:tcBorders>
            <w:hideMark/>
          </w:tcPr>
          <w:p w:rsidR="00A00995" w:rsidRDefault="00DE12D4" w:rsidP="00A00995">
            <w:pPr>
              <w:spacing w:line="256" w:lineRule="auto"/>
              <w:rPr>
                <w:szCs w:val="22"/>
                <w:lang w:eastAsia="en-US"/>
              </w:rPr>
            </w:pPr>
            <w:r>
              <w:rPr>
                <w:szCs w:val="22"/>
                <w:lang w:eastAsia="en-US"/>
              </w:rPr>
              <w:t>Annika Waser, VGR</w:t>
            </w:r>
            <w:r w:rsidR="002A2865">
              <w:rPr>
                <w:szCs w:val="22"/>
                <w:lang w:eastAsia="en-US"/>
              </w:rPr>
              <w:t xml:space="preserve"> hälsas välkommen till föreningen.</w:t>
            </w:r>
          </w:p>
        </w:tc>
        <w:tc>
          <w:tcPr>
            <w:tcW w:w="1482" w:type="dxa"/>
            <w:tcBorders>
              <w:top w:val="single" w:sz="4" w:space="0" w:color="auto"/>
              <w:left w:val="single" w:sz="4" w:space="0" w:color="auto"/>
              <w:bottom w:val="single" w:sz="4" w:space="0" w:color="auto"/>
              <w:right w:val="single" w:sz="4" w:space="0" w:color="auto"/>
            </w:tcBorders>
            <w:hideMark/>
          </w:tcPr>
          <w:p w:rsidR="00ED0BEC" w:rsidRDefault="0092742C">
            <w:pPr>
              <w:spacing w:after="120" w:line="256" w:lineRule="auto"/>
              <w:rPr>
                <w:szCs w:val="22"/>
                <w:lang w:eastAsia="en-US"/>
              </w:rPr>
            </w:pPr>
            <w:r>
              <w:rPr>
                <w:szCs w:val="22"/>
                <w:lang w:eastAsia="en-US"/>
              </w:rPr>
              <w:t>Margareta L</w:t>
            </w:r>
          </w:p>
        </w:tc>
      </w:tr>
    </w:tbl>
    <w:p w:rsidR="00ED0BEC" w:rsidRDefault="00ED0BEC" w:rsidP="00ED0BEC">
      <w:pPr>
        <w:keepNext/>
        <w:tabs>
          <w:tab w:val="num" w:pos="851"/>
        </w:tabs>
        <w:spacing w:before="240" w:after="120"/>
        <w:outlineLvl w:val="0"/>
        <w:rPr>
          <w:b/>
          <w:noProof/>
          <w:sz w:val="22"/>
          <w:szCs w:val="22"/>
        </w:rPr>
      </w:pPr>
      <w:r>
        <w:rPr>
          <w:b/>
          <w:noProof/>
          <w:sz w:val="22"/>
          <w:szCs w:val="22"/>
        </w:rPr>
        <w:t>Ekonomi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ED0BEC" w:rsidRPr="00ED0BEC" w:rsidTr="00ED0BEC">
        <w:tc>
          <w:tcPr>
            <w:tcW w:w="2235"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495" w:type="dxa"/>
            <w:tcBorders>
              <w:top w:val="nil"/>
              <w:left w:val="nil"/>
              <w:bottom w:val="single" w:sz="4" w:space="0" w:color="auto"/>
              <w:right w:val="single" w:sz="4" w:space="0" w:color="auto"/>
            </w:tcBorders>
            <w:hideMark/>
          </w:tcPr>
          <w:p w:rsidR="00ED0BEC" w:rsidRDefault="00ED0BEC">
            <w:pPr>
              <w:spacing w:after="120" w:line="256" w:lineRule="auto"/>
              <w:rPr>
                <w:szCs w:val="22"/>
                <w:lang w:eastAsia="en-US"/>
              </w:rPr>
            </w:pPr>
            <w:r>
              <w:rPr>
                <w:sz w:val="22"/>
                <w:szCs w:val="22"/>
                <w:lang w:eastAsia="en-US"/>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szCs w:val="22"/>
                <w:lang w:eastAsia="en-US"/>
              </w:rPr>
            </w:pPr>
            <w:r>
              <w:rPr>
                <w:sz w:val="22"/>
                <w:szCs w:val="22"/>
                <w:lang w:eastAsia="en-US"/>
              </w:rPr>
              <w:t>Ansvarig/</w:t>
            </w:r>
          </w:p>
          <w:p w:rsidR="00ED0BEC" w:rsidRDefault="00ED0BEC">
            <w:pPr>
              <w:spacing w:after="120" w:line="256" w:lineRule="auto"/>
              <w:rPr>
                <w:szCs w:val="22"/>
                <w:lang w:eastAsia="en-US"/>
              </w:rPr>
            </w:pPr>
            <w:r>
              <w:rPr>
                <w:sz w:val="22"/>
                <w:szCs w:val="22"/>
                <w:lang w:eastAsia="en-US"/>
              </w:rPr>
              <w:t>föredragande</w:t>
            </w:r>
          </w:p>
        </w:tc>
      </w:tr>
      <w:tr w:rsidR="00ED0BEC" w:rsidRPr="00ED0BEC" w:rsidTr="00ED0BEC">
        <w:tc>
          <w:tcPr>
            <w:tcW w:w="2235"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b/>
                <w:szCs w:val="22"/>
                <w:lang w:eastAsia="en-US"/>
              </w:rPr>
            </w:pPr>
            <w:r>
              <w:rPr>
                <w:b/>
                <w:sz w:val="22"/>
                <w:szCs w:val="22"/>
                <w:lang w:eastAsia="en-US"/>
              </w:rPr>
              <w:t xml:space="preserve">Lägesrapport </w:t>
            </w:r>
          </w:p>
        </w:tc>
        <w:tc>
          <w:tcPr>
            <w:tcW w:w="5495" w:type="dxa"/>
            <w:tcBorders>
              <w:top w:val="single" w:sz="4" w:space="0" w:color="auto"/>
              <w:left w:val="single" w:sz="4" w:space="0" w:color="auto"/>
              <w:bottom w:val="single" w:sz="4" w:space="0" w:color="auto"/>
              <w:right w:val="single" w:sz="4" w:space="0" w:color="auto"/>
            </w:tcBorders>
          </w:tcPr>
          <w:p w:rsidR="00ED0BEC" w:rsidRDefault="00ED0BEC" w:rsidP="00ED0BEC">
            <w:pPr>
              <w:spacing w:after="120" w:line="256" w:lineRule="auto"/>
              <w:rPr>
                <w:szCs w:val="22"/>
                <w:lang w:eastAsia="en-US"/>
              </w:rPr>
            </w:pPr>
            <w:r>
              <w:rPr>
                <w:szCs w:val="22"/>
                <w:lang w:eastAsia="en-US"/>
              </w:rPr>
              <w:t xml:space="preserve">Ekonomisk </w:t>
            </w:r>
            <w:proofErr w:type="gramStart"/>
            <w:r>
              <w:rPr>
                <w:szCs w:val="22"/>
                <w:lang w:eastAsia="en-US"/>
              </w:rPr>
              <w:t>rappor</w:t>
            </w:r>
            <w:r w:rsidR="002D0AD6">
              <w:rPr>
                <w:szCs w:val="22"/>
                <w:lang w:eastAsia="en-US"/>
              </w:rPr>
              <w:t>t /årsrapport</w:t>
            </w:r>
            <w:proofErr w:type="gramEnd"/>
            <w:r w:rsidR="002D0AD6">
              <w:rPr>
                <w:szCs w:val="22"/>
                <w:lang w:eastAsia="en-US"/>
              </w:rPr>
              <w:t xml:space="preserve"> inför årsmötet</w:t>
            </w:r>
            <w:r>
              <w:rPr>
                <w:szCs w:val="22"/>
                <w:lang w:eastAsia="en-US"/>
              </w:rPr>
              <w:t xml:space="preserve"> </w:t>
            </w:r>
          </w:p>
          <w:p w:rsidR="007F5715" w:rsidRDefault="007F5715" w:rsidP="00ED0BEC">
            <w:pPr>
              <w:spacing w:after="120" w:line="256" w:lineRule="auto"/>
              <w:rPr>
                <w:szCs w:val="22"/>
                <w:lang w:eastAsia="en-US"/>
              </w:rPr>
            </w:pPr>
            <w:r>
              <w:rPr>
                <w:szCs w:val="22"/>
                <w:lang w:eastAsia="en-US"/>
              </w:rPr>
              <w:t>Ekonomiansvarig Urban Johansson har sammanställt årsrapport för verksamhetsåret och denna är skickad till revisorerna.</w:t>
            </w:r>
          </w:p>
          <w:p w:rsidR="00C72FFD" w:rsidRDefault="00C72FFD" w:rsidP="00ED0BEC">
            <w:pPr>
              <w:spacing w:after="120" w:line="256" w:lineRule="auto"/>
              <w:rPr>
                <w:szCs w:val="22"/>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szCs w:val="22"/>
                <w:lang w:eastAsia="en-US"/>
              </w:rPr>
            </w:pPr>
          </w:p>
        </w:tc>
      </w:tr>
    </w:tbl>
    <w:p w:rsidR="00ED0BEC" w:rsidRDefault="00ED0BEC" w:rsidP="00ED0BEC">
      <w:pPr>
        <w:spacing w:after="120"/>
        <w:rPr>
          <w:sz w:val="22"/>
          <w:szCs w:val="22"/>
        </w:rPr>
      </w:pPr>
    </w:p>
    <w:p w:rsidR="00ED0BEC" w:rsidRDefault="00ED0BEC" w:rsidP="00ED0BEC">
      <w:pPr>
        <w:keepNext/>
        <w:tabs>
          <w:tab w:val="num" w:pos="851"/>
        </w:tabs>
        <w:spacing w:before="240" w:after="120"/>
        <w:ind w:left="851" w:hanging="851"/>
        <w:outlineLvl w:val="0"/>
        <w:rPr>
          <w:b/>
          <w:noProof/>
          <w:sz w:val="22"/>
          <w:szCs w:val="22"/>
        </w:rPr>
      </w:pPr>
      <w:r>
        <w:rPr>
          <w:b/>
          <w:noProof/>
          <w:sz w:val="22"/>
          <w:szCs w:val="22"/>
        </w:rPr>
        <w:t>Kommande konferenser</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420"/>
        <w:gridCol w:w="1633"/>
      </w:tblGrid>
      <w:tr w:rsidR="00ED0BEC" w:rsidRPr="00ED0BEC" w:rsidTr="00ED0BEC">
        <w:tc>
          <w:tcPr>
            <w:tcW w:w="2235"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420" w:type="dxa"/>
            <w:tcBorders>
              <w:top w:val="nil"/>
              <w:left w:val="nil"/>
              <w:bottom w:val="single" w:sz="4" w:space="0" w:color="auto"/>
              <w:right w:val="single" w:sz="4" w:space="0" w:color="auto"/>
            </w:tcBorders>
          </w:tcPr>
          <w:p w:rsidR="00ED0BEC" w:rsidRDefault="00ED0BEC">
            <w:pPr>
              <w:spacing w:after="120" w:line="256" w:lineRule="auto"/>
              <w:rPr>
                <w:szCs w:val="22"/>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szCs w:val="22"/>
                <w:lang w:eastAsia="en-US"/>
              </w:rPr>
            </w:pPr>
            <w:r>
              <w:rPr>
                <w:sz w:val="22"/>
                <w:szCs w:val="22"/>
                <w:lang w:eastAsia="en-US"/>
              </w:rPr>
              <w:t>Ansvarig/</w:t>
            </w:r>
          </w:p>
          <w:p w:rsidR="00ED0BEC" w:rsidRDefault="00ED0BEC">
            <w:pPr>
              <w:spacing w:after="120" w:line="256" w:lineRule="auto"/>
              <w:rPr>
                <w:szCs w:val="22"/>
                <w:lang w:eastAsia="en-US"/>
              </w:rPr>
            </w:pPr>
            <w:r>
              <w:rPr>
                <w:sz w:val="22"/>
                <w:szCs w:val="22"/>
                <w:lang w:eastAsia="en-US"/>
              </w:rPr>
              <w:t>föredragande</w:t>
            </w:r>
          </w:p>
        </w:tc>
      </w:tr>
      <w:tr w:rsidR="00ED0BEC" w:rsidRPr="00ED0BEC" w:rsidTr="00ED0BEC">
        <w:tc>
          <w:tcPr>
            <w:tcW w:w="2235"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b/>
                <w:szCs w:val="22"/>
                <w:lang w:eastAsia="en-US"/>
              </w:rPr>
            </w:pPr>
            <w:r>
              <w:rPr>
                <w:b/>
                <w:szCs w:val="22"/>
                <w:lang w:eastAsia="en-US"/>
              </w:rPr>
              <w:t>Kvalitetsdagarna 2018</w:t>
            </w:r>
          </w:p>
        </w:tc>
        <w:tc>
          <w:tcPr>
            <w:tcW w:w="5420" w:type="dxa"/>
            <w:tcBorders>
              <w:top w:val="single" w:sz="4" w:space="0" w:color="auto"/>
              <w:left w:val="single" w:sz="4" w:space="0" w:color="auto"/>
              <w:bottom w:val="single" w:sz="4" w:space="0" w:color="auto"/>
              <w:right w:val="single" w:sz="4" w:space="0" w:color="auto"/>
            </w:tcBorders>
          </w:tcPr>
          <w:p w:rsidR="00ED0BEC" w:rsidRDefault="00ED0BEC">
            <w:pPr>
              <w:spacing w:line="256" w:lineRule="auto"/>
              <w:rPr>
                <w:szCs w:val="22"/>
                <w:lang w:eastAsia="en-US"/>
              </w:rPr>
            </w:pPr>
            <w:r>
              <w:rPr>
                <w:szCs w:val="22"/>
                <w:lang w:eastAsia="en-US"/>
              </w:rPr>
              <w:t>Lägesrapport</w:t>
            </w:r>
          </w:p>
          <w:p w:rsidR="00ED0BEC" w:rsidRDefault="007F5715">
            <w:pPr>
              <w:spacing w:line="256" w:lineRule="auto"/>
              <w:rPr>
                <w:szCs w:val="22"/>
                <w:lang w:eastAsia="en-US"/>
              </w:rPr>
            </w:pPr>
            <w:r>
              <w:rPr>
                <w:szCs w:val="22"/>
                <w:lang w:eastAsia="en-US"/>
              </w:rPr>
              <w:t>Anmälningar kommer in nu. Programmet ligger ute på föreningens hemsida. Enbart de stora seminarierna som man behöver föranmäla sig till. Allt går enligt plan.</w:t>
            </w:r>
          </w:p>
          <w:p w:rsidR="00ED0BEC" w:rsidRDefault="00ED0BEC">
            <w:pPr>
              <w:spacing w:line="256" w:lineRule="auto"/>
              <w:rPr>
                <w:szCs w:val="22"/>
                <w:lang w:eastAsia="en-US"/>
              </w:rPr>
            </w:pPr>
          </w:p>
        </w:tc>
        <w:tc>
          <w:tcPr>
            <w:tcW w:w="1633" w:type="dxa"/>
            <w:tcBorders>
              <w:top w:val="single" w:sz="4" w:space="0" w:color="auto"/>
              <w:left w:val="single" w:sz="4" w:space="0" w:color="auto"/>
              <w:bottom w:val="single" w:sz="4" w:space="0" w:color="auto"/>
              <w:right w:val="single" w:sz="4" w:space="0" w:color="auto"/>
            </w:tcBorders>
          </w:tcPr>
          <w:p w:rsidR="00ED0BEC" w:rsidRDefault="00ED0BEC">
            <w:pPr>
              <w:spacing w:line="256" w:lineRule="auto"/>
              <w:rPr>
                <w:sz w:val="22"/>
                <w:szCs w:val="22"/>
                <w:lang w:eastAsia="en-US"/>
              </w:rPr>
            </w:pPr>
            <w:r>
              <w:rPr>
                <w:sz w:val="22"/>
                <w:szCs w:val="22"/>
                <w:lang w:eastAsia="en-US"/>
              </w:rPr>
              <w:t>Ann</w:t>
            </w:r>
            <w:r w:rsidR="0092742C">
              <w:rPr>
                <w:sz w:val="22"/>
                <w:szCs w:val="22"/>
                <w:lang w:eastAsia="en-US"/>
              </w:rPr>
              <w:t>a P</w:t>
            </w:r>
          </w:p>
          <w:p w:rsidR="00ED0BEC" w:rsidRDefault="00ED0BEC">
            <w:pPr>
              <w:spacing w:line="256" w:lineRule="auto"/>
              <w:rPr>
                <w:sz w:val="22"/>
                <w:szCs w:val="22"/>
                <w:lang w:eastAsia="en-US"/>
              </w:rPr>
            </w:pPr>
          </w:p>
          <w:p w:rsidR="00ED0BEC" w:rsidRDefault="00ED0BEC">
            <w:pPr>
              <w:spacing w:line="256" w:lineRule="auto"/>
              <w:rPr>
                <w:sz w:val="22"/>
                <w:szCs w:val="22"/>
                <w:lang w:eastAsia="en-US"/>
              </w:rPr>
            </w:pPr>
          </w:p>
        </w:tc>
      </w:tr>
      <w:tr w:rsidR="00ED0BEC" w:rsidRPr="00ED0BEC" w:rsidTr="00ED0BEC">
        <w:tc>
          <w:tcPr>
            <w:tcW w:w="2235"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b/>
                <w:sz w:val="22"/>
                <w:szCs w:val="22"/>
                <w:lang w:eastAsia="en-US"/>
              </w:rPr>
            </w:pPr>
            <w:r>
              <w:rPr>
                <w:b/>
                <w:sz w:val="22"/>
                <w:szCs w:val="22"/>
                <w:lang w:eastAsia="en-US"/>
              </w:rPr>
              <w:t>Majdagar 2018</w:t>
            </w:r>
          </w:p>
        </w:tc>
        <w:tc>
          <w:tcPr>
            <w:tcW w:w="5420" w:type="dxa"/>
            <w:tcBorders>
              <w:top w:val="single" w:sz="4" w:space="0" w:color="auto"/>
              <w:left w:val="single" w:sz="4" w:space="0" w:color="auto"/>
              <w:bottom w:val="single" w:sz="4" w:space="0" w:color="auto"/>
              <w:right w:val="single" w:sz="4" w:space="0" w:color="auto"/>
            </w:tcBorders>
          </w:tcPr>
          <w:p w:rsidR="00902142" w:rsidRDefault="002D0AD6" w:rsidP="002D25FC">
            <w:pPr>
              <w:spacing w:after="120" w:line="256" w:lineRule="auto"/>
              <w:rPr>
                <w:szCs w:val="22"/>
                <w:lang w:eastAsia="en-US"/>
              </w:rPr>
            </w:pPr>
            <w:r>
              <w:rPr>
                <w:szCs w:val="22"/>
                <w:lang w:eastAsia="en-US"/>
              </w:rPr>
              <w:t>Genomgång och sista planeringen inför de två kommande dagarna</w:t>
            </w:r>
            <w:r w:rsidR="008D51CD">
              <w:rPr>
                <w:szCs w:val="22"/>
                <w:lang w:eastAsia="en-US"/>
              </w:rPr>
              <w:t xml:space="preserve">. Planering inför 17-18 maj. </w:t>
            </w:r>
            <w:r w:rsidR="00902142">
              <w:rPr>
                <w:szCs w:val="22"/>
                <w:lang w:eastAsia="en-US"/>
              </w:rPr>
              <w:t>Kenneth inleder och berättar om föreingen, styrelsens arbete och lite om föreningens historia. Vi visar hemsidan.</w:t>
            </w:r>
          </w:p>
          <w:p w:rsidR="00D0613A" w:rsidRPr="00D0613A" w:rsidRDefault="00477E7D" w:rsidP="002D25FC">
            <w:pPr>
              <w:spacing w:after="120" w:line="256" w:lineRule="auto"/>
              <w:rPr>
                <w:szCs w:val="22"/>
                <w:u w:val="single"/>
                <w:lang w:eastAsia="en-US"/>
              </w:rPr>
            </w:pPr>
            <w:r>
              <w:rPr>
                <w:szCs w:val="22"/>
                <w:u w:val="single"/>
                <w:lang w:eastAsia="en-US"/>
              </w:rPr>
              <w:t xml:space="preserve">TORS </w:t>
            </w:r>
            <w:r w:rsidR="00D0613A" w:rsidRPr="00D0613A">
              <w:rPr>
                <w:szCs w:val="22"/>
                <w:u w:val="single"/>
                <w:lang w:eastAsia="en-US"/>
              </w:rPr>
              <w:t>17 MAJ</w:t>
            </w:r>
          </w:p>
          <w:p w:rsidR="00902142" w:rsidRDefault="00902142" w:rsidP="002D25FC">
            <w:pPr>
              <w:spacing w:after="120" w:line="256" w:lineRule="auto"/>
              <w:rPr>
                <w:szCs w:val="22"/>
                <w:lang w:eastAsia="en-US"/>
              </w:rPr>
            </w:pPr>
            <w:r>
              <w:rPr>
                <w:szCs w:val="22"/>
                <w:lang w:eastAsia="en-US"/>
              </w:rPr>
              <w:t>10.00 Välkommen (Kenneth)</w:t>
            </w:r>
          </w:p>
          <w:p w:rsidR="00902142" w:rsidRDefault="00902142" w:rsidP="002D25FC">
            <w:pPr>
              <w:spacing w:after="120" w:line="256" w:lineRule="auto"/>
              <w:rPr>
                <w:szCs w:val="22"/>
                <w:lang w:eastAsia="en-US"/>
              </w:rPr>
            </w:pPr>
            <w:r>
              <w:rPr>
                <w:szCs w:val="22"/>
                <w:lang w:eastAsia="en-US"/>
              </w:rPr>
              <w:t>10.15 EBH arbetes presentation</w:t>
            </w:r>
          </w:p>
          <w:p w:rsidR="00902142" w:rsidRDefault="00902142" w:rsidP="002D25FC">
            <w:pPr>
              <w:spacing w:after="120" w:line="256" w:lineRule="auto"/>
              <w:rPr>
                <w:szCs w:val="22"/>
                <w:lang w:eastAsia="en-US"/>
              </w:rPr>
            </w:pPr>
            <w:proofErr w:type="gramStart"/>
            <w:r>
              <w:rPr>
                <w:szCs w:val="22"/>
                <w:lang w:eastAsia="en-US"/>
              </w:rPr>
              <w:t>11.00-12.00</w:t>
            </w:r>
            <w:proofErr w:type="gramEnd"/>
            <w:r>
              <w:rPr>
                <w:szCs w:val="22"/>
                <w:lang w:eastAsia="en-US"/>
              </w:rPr>
              <w:t xml:space="preserve"> Vad gör styrelsen</w:t>
            </w:r>
          </w:p>
          <w:p w:rsidR="00902142" w:rsidRDefault="00902142" w:rsidP="002D25FC">
            <w:pPr>
              <w:spacing w:after="120" w:line="256" w:lineRule="auto"/>
              <w:rPr>
                <w:szCs w:val="22"/>
                <w:lang w:eastAsia="en-US"/>
              </w:rPr>
            </w:pPr>
            <w:r>
              <w:rPr>
                <w:szCs w:val="22"/>
                <w:lang w:eastAsia="en-US"/>
              </w:rPr>
              <w:t>Samt cafébordsdiskussioner</w:t>
            </w:r>
          </w:p>
          <w:p w:rsidR="00902142" w:rsidRDefault="00902142" w:rsidP="002D25FC">
            <w:pPr>
              <w:spacing w:after="120" w:line="256" w:lineRule="auto"/>
              <w:rPr>
                <w:szCs w:val="22"/>
                <w:lang w:eastAsia="en-US"/>
              </w:rPr>
            </w:pPr>
            <w:r>
              <w:rPr>
                <w:szCs w:val="22"/>
                <w:lang w:eastAsia="en-US"/>
              </w:rPr>
              <w:t>Punkten mellan 11-12 planeras.</w:t>
            </w:r>
          </w:p>
          <w:p w:rsidR="00D0613A" w:rsidRDefault="00D0613A" w:rsidP="002D25FC">
            <w:pPr>
              <w:spacing w:after="120" w:line="256" w:lineRule="auto"/>
              <w:rPr>
                <w:szCs w:val="22"/>
                <w:lang w:eastAsia="en-US"/>
              </w:rPr>
            </w:pPr>
            <w:r>
              <w:rPr>
                <w:szCs w:val="22"/>
                <w:lang w:eastAsia="en-US"/>
              </w:rPr>
              <w:t>Nationell patientenkät (Kenneth)</w:t>
            </w:r>
          </w:p>
          <w:p w:rsidR="00D0613A" w:rsidRDefault="00D0613A" w:rsidP="002D25FC">
            <w:pPr>
              <w:spacing w:after="120" w:line="256" w:lineRule="auto"/>
              <w:rPr>
                <w:szCs w:val="22"/>
                <w:lang w:eastAsia="en-US"/>
              </w:rPr>
            </w:pPr>
          </w:p>
          <w:p w:rsidR="00D0613A" w:rsidRDefault="00D0613A" w:rsidP="002D25FC">
            <w:pPr>
              <w:spacing w:after="120" w:line="256" w:lineRule="auto"/>
              <w:rPr>
                <w:szCs w:val="22"/>
                <w:lang w:eastAsia="en-US"/>
              </w:rPr>
            </w:pPr>
            <w:r>
              <w:rPr>
                <w:szCs w:val="22"/>
                <w:lang w:eastAsia="en-US"/>
              </w:rPr>
              <w:t xml:space="preserve">Eftermiddagen är välplanerad. Christina Brengesjö sammanställer diskussionerna från dagens </w:t>
            </w:r>
            <w:proofErr w:type="spellStart"/>
            <w:r>
              <w:rPr>
                <w:szCs w:val="22"/>
                <w:lang w:eastAsia="en-US"/>
              </w:rPr>
              <w:t>habQ</w:t>
            </w:r>
            <w:proofErr w:type="spellEnd"/>
            <w:r>
              <w:rPr>
                <w:szCs w:val="22"/>
                <w:lang w:eastAsia="en-US"/>
              </w:rPr>
              <w:t xml:space="preserve"> punkt, till styrelsemötet i september.</w:t>
            </w:r>
          </w:p>
          <w:p w:rsidR="00D0613A" w:rsidRDefault="00D0613A" w:rsidP="002D25FC">
            <w:pPr>
              <w:spacing w:after="120" w:line="256" w:lineRule="auto"/>
              <w:rPr>
                <w:szCs w:val="22"/>
                <w:lang w:eastAsia="en-US"/>
              </w:rPr>
            </w:pPr>
            <w:proofErr w:type="gramStart"/>
            <w:r>
              <w:rPr>
                <w:szCs w:val="22"/>
                <w:lang w:eastAsia="en-US"/>
              </w:rPr>
              <w:t>Årsmöte  kl</w:t>
            </w:r>
            <w:proofErr w:type="gramEnd"/>
            <w:r>
              <w:rPr>
                <w:szCs w:val="22"/>
                <w:lang w:eastAsia="en-US"/>
              </w:rPr>
              <w:t xml:space="preserve"> 16-17. Inga skrivelser har inkommit, </w:t>
            </w:r>
            <w:proofErr w:type="gramStart"/>
            <w:r>
              <w:rPr>
                <w:szCs w:val="22"/>
                <w:lang w:eastAsia="en-US"/>
              </w:rPr>
              <w:t>inte  heller</w:t>
            </w:r>
            <w:proofErr w:type="gramEnd"/>
            <w:r>
              <w:rPr>
                <w:szCs w:val="22"/>
                <w:lang w:eastAsia="en-US"/>
              </w:rPr>
              <w:t xml:space="preserve"> några reflektioner </w:t>
            </w:r>
            <w:r w:rsidR="00477E7D">
              <w:rPr>
                <w:szCs w:val="22"/>
                <w:lang w:eastAsia="en-US"/>
              </w:rPr>
              <w:t xml:space="preserve"> på utskickat förslag om ny områdesindelning har inkommit.</w:t>
            </w:r>
          </w:p>
          <w:p w:rsidR="00477E7D" w:rsidRDefault="00477E7D" w:rsidP="002D25FC">
            <w:pPr>
              <w:spacing w:after="120" w:line="256" w:lineRule="auto"/>
              <w:rPr>
                <w:szCs w:val="22"/>
                <w:lang w:eastAsia="en-US"/>
              </w:rPr>
            </w:pPr>
          </w:p>
          <w:p w:rsidR="00477E7D" w:rsidRDefault="00477E7D" w:rsidP="002D25FC">
            <w:pPr>
              <w:spacing w:after="120" w:line="256" w:lineRule="auto"/>
              <w:rPr>
                <w:szCs w:val="22"/>
                <w:u w:val="single"/>
                <w:lang w:eastAsia="en-US"/>
              </w:rPr>
            </w:pPr>
            <w:r w:rsidRPr="00477E7D">
              <w:rPr>
                <w:szCs w:val="22"/>
                <w:u w:val="single"/>
                <w:lang w:eastAsia="en-US"/>
              </w:rPr>
              <w:t xml:space="preserve">FRE 18 </w:t>
            </w:r>
            <w:r>
              <w:rPr>
                <w:szCs w:val="22"/>
                <w:u w:val="single"/>
                <w:lang w:eastAsia="en-US"/>
              </w:rPr>
              <w:t>MAJ</w:t>
            </w:r>
          </w:p>
          <w:p w:rsidR="00477E7D" w:rsidRDefault="00477E7D" w:rsidP="002D25FC">
            <w:pPr>
              <w:spacing w:after="120" w:line="256" w:lineRule="auto"/>
              <w:rPr>
                <w:szCs w:val="22"/>
                <w:lang w:eastAsia="en-US"/>
              </w:rPr>
            </w:pPr>
            <w:r>
              <w:rPr>
                <w:szCs w:val="22"/>
                <w:lang w:eastAsia="en-US"/>
              </w:rPr>
              <w:t>Föreläsningar 8.30</w:t>
            </w:r>
            <w:proofErr w:type="gramStart"/>
            <w:r>
              <w:rPr>
                <w:szCs w:val="22"/>
                <w:lang w:eastAsia="en-US"/>
              </w:rPr>
              <w:t>—</w:t>
            </w:r>
            <w:proofErr w:type="gramEnd"/>
            <w:r>
              <w:rPr>
                <w:szCs w:val="22"/>
                <w:lang w:eastAsia="en-US"/>
              </w:rPr>
              <w:t>12.00</w:t>
            </w:r>
          </w:p>
          <w:p w:rsidR="00477E7D" w:rsidRDefault="00477E7D" w:rsidP="002D25FC">
            <w:pPr>
              <w:spacing w:after="120" w:line="256" w:lineRule="auto"/>
              <w:rPr>
                <w:szCs w:val="22"/>
                <w:lang w:eastAsia="en-US"/>
              </w:rPr>
            </w:pPr>
            <w:r>
              <w:rPr>
                <w:szCs w:val="22"/>
                <w:lang w:eastAsia="en-US"/>
              </w:rPr>
              <w:t>Lunch</w:t>
            </w:r>
          </w:p>
          <w:p w:rsidR="00477E7D" w:rsidRDefault="00477E7D" w:rsidP="00477E7D">
            <w:pPr>
              <w:spacing w:after="120" w:line="256" w:lineRule="auto"/>
              <w:rPr>
                <w:szCs w:val="22"/>
                <w:lang w:eastAsia="en-US"/>
              </w:rPr>
            </w:pPr>
            <w:proofErr w:type="gramStart"/>
            <w:r>
              <w:rPr>
                <w:szCs w:val="22"/>
                <w:lang w:eastAsia="en-US"/>
              </w:rPr>
              <w:t>13.00-14.45</w:t>
            </w:r>
            <w:proofErr w:type="gramEnd"/>
            <w:r>
              <w:rPr>
                <w:szCs w:val="22"/>
                <w:lang w:eastAsia="en-US"/>
              </w:rPr>
              <w:t xml:space="preserve"> Tema </w:t>
            </w:r>
            <w:proofErr w:type="spellStart"/>
            <w:r>
              <w:rPr>
                <w:szCs w:val="22"/>
                <w:lang w:eastAsia="en-US"/>
              </w:rPr>
              <w:t>prioarbete</w:t>
            </w:r>
            <w:proofErr w:type="spellEnd"/>
          </w:p>
          <w:p w:rsidR="00D0613A" w:rsidRDefault="00477E7D" w:rsidP="002D25FC">
            <w:pPr>
              <w:spacing w:after="120" w:line="256" w:lineRule="auto"/>
              <w:rPr>
                <w:szCs w:val="22"/>
                <w:lang w:eastAsia="en-US"/>
              </w:rPr>
            </w:pPr>
            <w:proofErr w:type="gramStart"/>
            <w:r>
              <w:rPr>
                <w:szCs w:val="22"/>
                <w:lang w:eastAsia="en-US"/>
              </w:rPr>
              <w:t>14.00-15.00</w:t>
            </w:r>
            <w:proofErr w:type="gramEnd"/>
            <w:r>
              <w:rPr>
                <w:szCs w:val="22"/>
                <w:lang w:eastAsia="en-US"/>
              </w:rPr>
              <w:t xml:space="preserve"> Avslut</w:t>
            </w:r>
          </w:p>
          <w:p w:rsidR="006943E4" w:rsidRDefault="00902142" w:rsidP="002D25FC">
            <w:pPr>
              <w:spacing w:after="120" w:line="256" w:lineRule="auto"/>
              <w:rPr>
                <w:szCs w:val="22"/>
                <w:lang w:eastAsia="en-US"/>
              </w:rPr>
            </w:pPr>
            <w:r>
              <w:rPr>
                <w:szCs w:val="22"/>
                <w:lang w:eastAsia="en-US"/>
              </w:rPr>
              <w:t xml:space="preserve"> </w:t>
            </w:r>
          </w:p>
        </w:tc>
        <w:tc>
          <w:tcPr>
            <w:tcW w:w="1633" w:type="dxa"/>
            <w:tcBorders>
              <w:top w:val="single" w:sz="4" w:space="0" w:color="auto"/>
              <w:left w:val="single" w:sz="4" w:space="0" w:color="auto"/>
              <w:bottom w:val="single" w:sz="4" w:space="0" w:color="auto"/>
              <w:right w:val="single" w:sz="4" w:space="0" w:color="auto"/>
            </w:tcBorders>
          </w:tcPr>
          <w:p w:rsidR="00ED0BEC" w:rsidRDefault="00ED0BEC">
            <w:pPr>
              <w:spacing w:after="120" w:line="256" w:lineRule="auto"/>
              <w:rPr>
                <w:sz w:val="22"/>
                <w:szCs w:val="22"/>
                <w:lang w:eastAsia="en-US"/>
              </w:rPr>
            </w:pPr>
          </w:p>
          <w:p w:rsidR="00ED0BEC" w:rsidRDefault="00ED0BEC">
            <w:pPr>
              <w:spacing w:after="120" w:line="256" w:lineRule="auto"/>
              <w:rPr>
                <w:sz w:val="22"/>
                <w:szCs w:val="22"/>
                <w:lang w:eastAsia="en-US"/>
              </w:rPr>
            </w:pPr>
          </w:p>
          <w:p w:rsidR="00ED0BEC" w:rsidRDefault="00ED0BEC">
            <w:pPr>
              <w:spacing w:after="120" w:line="256" w:lineRule="auto"/>
              <w:rPr>
                <w:sz w:val="22"/>
                <w:szCs w:val="22"/>
                <w:lang w:eastAsia="en-US"/>
              </w:rPr>
            </w:pPr>
          </w:p>
          <w:p w:rsidR="00ED0BEC" w:rsidRDefault="00ED0BEC">
            <w:pPr>
              <w:spacing w:after="120" w:line="256" w:lineRule="auto"/>
              <w:rPr>
                <w:sz w:val="22"/>
                <w:szCs w:val="22"/>
                <w:lang w:eastAsia="en-US"/>
              </w:rPr>
            </w:pPr>
          </w:p>
          <w:p w:rsidR="00ED0BEC" w:rsidRDefault="00ED0BEC">
            <w:pPr>
              <w:spacing w:after="120" w:line="256" w:lineRule="auto"/>
              <w:rPr>
                <w:sz w:val="22"/>
                <w:szCs w:val="22"/>
                <w:lang w:eastAsia="en-US"/>
              </w:rPr>
            </w:pPr>
          </w:p>
        </w:tc>
      </w:tr>
    </w:tbl>
    <w:p w:rsidR="00477E7D" w:rsidRDefault="00477E7D" w:rsidP="00ED0BEC">
      <w:pPr>
        <w:keepNext/>
        <w:tabs>
          <w:tab w:val="num" w:pos="851"/>
        </w:tabs>
        <w:spacing w:before="240" w:after="120"/>
        <w:ind w:left="851" w:hanging="851"/>
        <w:outlineLvl w:val="0"/>
        <w:rPr>
          <w:b/>
          <w:noProof/>
          <w:sz w:val="22"/>
          <w:szCs w:val="22"/>
        </w:rPr>
      </w:pPr>
    </w:p>
    <w:p w:rsidR="00477E7D" w:rsidRDefault="00477E7D" w:rsidP="00ED0BEC">
      <w:pPr>
        <w:keepNext/>
        <w:tabs>
          <w:tab w:val="num" w:pos="851"/>
        </w:tabs>
        <w:spacing w:before="240" w:after="120"/>
        <w:ind w:left="851" w:hanging="851"/>
        <w:outlineLvl w:val="0"/>
        <w:rPr>
          <w:b/>
          <w:noProof/>
          <w:sz w:val="22"/>
          <w:szCs w:val="22"/>
        </w:rPr>
      </w:pPr>
    </w:p>
    <w:p w:rsidR="00ED0BEC" w:rsidRDefault="00ED0BEC" w:rsidP="00ED0BEC">
      <w:pPr>
        <w:keepNext/>
        <w:tabs>
          <w:tab w:val="num" w:pos="851"/>
        </w:tabs>
        <w:spacing w:before="240" w:after="120"/>
        <w:ind w:left="851" w:hanging="851"/>
        <w:outlineLvl w:val="0"/>
        <w:rPr>
          <w:b/>
          <w:noProof/>
          <w:sz w:val="22"/>
          <w:szCs w:val="22"/>
        </w:rPr>
      </w:pPr>
      <w:r>
        <w:rPr>
          <w:b/>
          <w:noProof/>
          <w:sz w:val="22"/>
          <w:szCs w:val="22"/>
        </w:rPr>
        <w:t>EBH</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461"/>
        <w:gridCol w:w="1701"/>
      </w:tblGrid>
      <w:tr w:rsidR="00ED0BEC" w:rsidRPr="00ED0BEC" w:rsidTr="00ED0BEC">
        <w:tc>
          <w:tcPr>
            <w:tcW w:w="2194"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461" w:type="dxa"/>
            <w:tcBorders>
              <w:top w:val="nil"/>
              <w:left w:val="nil"/>
              <w:bottom w:val="single" w:sz="4" w:space="0" w:color="auto"/>
              <w:right w:val="single" w:sz="4" w:space="0" w:color="auto"/>
            </w:tcBorders>
          </w:tcPr>
          <w:p w:rsidR="00ED0BEC" w:rsidRDefault="00ED0BEC">
            <w:pPr>
              <w:spacing w:after="120" w:line="256" w:lineRule="auto"/>
              <w:rPr>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szCs w:val="22"/>
                <w:lang w:eastAsia="en-US"/>
              </w:rPr>
            </w:pPr>
            <w:r>
              <w:rPr>
                <w:sz w:val="22"/>
                <w:szCs w:val="22"/>
                <w:lang w:eastAsia="en-US"/>
              </w:rPr>
              <w:t>Ansvarig/</w:t>
            </w:r>
          </w:p>
          <w:p w:rsidR="00ED0BEC" w:rsidRDefault="00ED0BEC">
            <w:pPr>
              <w:spacing w:after="120" w:line="256" w:lineRule="auto"/>
              <w:rPr>
                <w:szCs w:val="22"/>
                <w:lang w:eastAsia="en-US"/>
              </w:rPr>
            </w:pPr>
            <w:r>
              <w:rPr>
                <w:sz w:val="22"/>
                <w:szCs w:val="22"/>
                <w:lang w:eastAsia="en-US"/>
              </w:rPr>
              <w:t>Föredragande</w:t>
            </w:r>
          </w:p>
        </w:tc>
      </w:tr>
      <w:tr w:rsidR="00ED0BEC" w:rsidRPr="00ED0BEC" w:rsidTr="00ED0BEC">
        <w:trPr>
          <w:trHeight w:val="992"/>
        </w:trPr>
        <w:tc>
          <w:tcPr>
            <w:tcW w:w="2194"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b/>
                <w:szCs w:val="22"/>
                <w:lang w:eastAsia="en-US"/>
              </w:rPr>
            </w:pPr>
            <w:r>
              <w:rPr>
                <w:b/>
                <w:sz w:val="22"/>
                <w:szCs w:val="22"/>
                <w:lang w:eastAsia="en-US"/>
              </w:rPr>
              <w:t xml:space="preserve">Rapport </w:t>
            </w:r>
          </w:p>
        </w:tc>
        <w:tc>
          <w:tcPr>
            <w:tcW w:w="5461" w:type="dxa"/>
            <w:tcBorders>
              <w:top w:val="single" w:sz="4" w:space="0" w:color="auto"/>
              <w:left w:val="single" w:sz="4" w:space="0" w:color="auto"/>
              <w:bottom w:val="single" w:sz="4" w:space="0" w:color="auto"/>
              <w:right w:val="single" w:sz="4" w:space="0" w:color="auto"/>
            </w:tcBorders>
          </w:tcPr>
          <w:p w:rsidR="002D25FC" w:rsidRDefault="002D0AD6" w:rsidP="002D0AD6">
            <w:pPr>
              <w:spacing w:line="256" w:lineRule="auto"/>
              <w:rPr>
                <w:rFonts w:eastAsia="MS Mincho"/>
                <w:lang w:eastAsia="en-US"/>
              </w:rPr>
            </w:pPr>
            <w:r>
              <w:rPr>
                <w:rFonts w:eastAsia="MS Mincho"/>
                <w:lang w:eastAsia="en-US"/>
              </w:rPr>
              <w:t xml:space="preserve">EBH rapport </w:t>
            </w:r>
            <w:r w:rsidRPr="002D0AD6">
              <w:rPr>
                <w:rFonts w:eastAsia="MS Mincho"/>
                <w:b/>
                <w:lang w:eastAsia="en-US"/>
              </w:rPr>
              <w:t>” Metoder för att förbättra respirationen hos barn, ungdomar och vuxna inom habiliteringen”</w:t>
            </w:r>
            <w:r w:rsidR="00D86C29">
              <w:rPr>
                <w:rFonts w:eastAsia="MS Mincho"/>
                <w:b/>
                <w:lang w:eastAsia="en-US"/>
              </w:rPr>
              <w:t xml:space="preserve"> </w:t>
            </w:r>
            <w:r w:rsidR="00D86C29">
              <w:rPr>
                <w:rFonts w:eastAsia="MS Mincho"/>
                <w:lang w:eastAsia="en-US"/>
              </w:rPr>
              <w:t xml:space="preserve">är i stort sett klar. Rapporten kommer att </w:t>
            </w:r>
            <w:r w:rsidR="00AB278A">
              <w:rPr>
                <w:rFonts w:eastAsia="MS Mincho"/>
                <w:lang w:eastAsia="en-US"/>
              </w:rPr>
              <w:t>antas/fastställas</w:t>
            </w:r>
            <w:r w:rsidR="00D86C29">
              <w:rPr>
                <w:rFonts w:eastAsia="MS Mincho"/>
                <w:lang w:eastAsia="en-US"/>
              </w:rPr>
              <w:t xml:space="preserve"> vid nästa styrelsemöte. Viktigt att EBH-rapporten är fastställd innan kvalitetsdagarna i september, där rapporten kommer att presenteras.</w:t>
            </w:r>
          </w:p>
          <w:p w:rsidR="00D86C29" w:rsidRDefault="00D86C29" w:rsidP="002D0AD6">
            <w:pPr>
              <w:spacing w:line="256" w:lineRule="auto"/>
              <w:rPr>
                <w:rFonts w:eastAsia="MS Mincho"/>
                <w:lang w:eastAsia="en-US"/>
              </w:rPr>
            </w:pPr>
          </w:p>
          <w:p w:rsidR="00D86C29" w:rsidRDefault="007811E4" w:rsidP="002D0AD6">
            <w:pPr>
              <w:spacing w:line="256" w:lineRule="auto"/>
              <w:rPr>
                <w:rFonts w:eastAsia="MS Mincho"/>
                <w:lang w:eastAsia="en-US"/>
              </w:rPr>
            </w:pPr>
            <w:r>
              <w:rPr>
                <w:rFonts w:eastAsia="MS Mincho"/>
                <w:lang w:eastAsia="en-US"/>
              </w:rPr>
              <w:t>EBH-rapporten ”Positionering” kommer igång efter sommaren, då handledaren kan börja sitt uppdrag.</w:t>
            </w:r>
          </w:p>
          <w:p w:rsidR="007811E4" w:rsidRDefault="007811E4" w:rsidP="002D0AD6">
            <w:pPr>
              <w:spacing w:line="256" w:lineRule="auto"/>
              <w:rPr>
                <w:rFonts w:eastAsia="MS Mincho"/>
                <w:lang w:eastAsia="en-US"/>
              </w:rPr>
            </w:pPr>
          </w:p>
          <w:p w:rsidR="007811E4" w:rsidRDefault="007811E4" w:rsidP="002D0AD6">
            <w:pPr>
              <w:spacing w:line="256" w:lineRule="auto"/>
              <w:rPr>
                <w:rFonts w:eastAsia="MS Mincho"/>
                <w:lang w:eastAsia="en-US"/>
              </w:rPr>
            </w:pPr>
          </w:p>
          <w:p w:rsidR="007811E4" w:rsidRDefault="007811E4" w:rsidP="002D0AD6">
            <w:pPr>
              <w:spacing w:line="256" w:lineRule="auto"/>
              <w:rPr>
                <w:rFonts w:eastAsia="MS Mincho"/>
                <w:lang w:eastAsia="en-US"/>
              </w:rPr>
            </w:pPr>
            <w:r>
              <w:rPr>
                <w:rFonts w:eastAsia="MS Mincho"/>
                <w:lang w:eastAsia="en-US"/>
              </w:rPr>
              <w:t>Tidslinje inom vilken EBH-</w:t>
            </w:r>
            <w:proofErr w:type="gramStart"/>
            <w:r>
              <w:rPr>
                <w:rFonts w:eastAsia="MS Mincho"/>
                <w:lang w:eastAsia="en-US"/>
              </w:rPr>
              <w:t>rapporter  genomförs</w:t>
            </w:r>
            <w:proofErr w:type="gramEnd"/>
            <w:r>
              <w:rPr>
                <w:rFonts w:eastAsia="MS Mincho"/>
                <w:lang w:eastAsia="en-US"/>
              </w:rPr>
              <w:t>, har tagits fram av Ingrid Kongslöv och Ann Philis, se bifogat dokument. Styrelsen är enig om att förslaget är bra, någon liten korrigering i materialet kommer göras.</w:t>
            </w:r>
          </w:p>
          <w:p w:rsidR="007811E4" w:rsidRDefault="007811E4" w:rsidP="002D0AD6">
            <w:pPr>
              <w:spacing w:line="256" w:lineRule="auto"/>
              <w:rPr>
                <w:rFonts w:eastAsia="MS Mincho"/>
                <w:lang w:eastAsia="en-US"/>
              </w:rPr>
            </w:pPr>
          </w:p>
          <w:p w:rsidR="00D94253" w:rsidRDefault="007811E4" w:rsidP="002D0AD6">
            <w:pPr>
              <w:spacing w:line="256" w:lineRule="auto"/>
              <w:rPr>
                <w:rFonts w:eastAsia="MS Mincho"/>
                <w:lang w:eastAsia="en-US"/>
              </w:rPr>
            </w:pPr>
            <w:r>
              <w:rPr>
                <w:rFonts w:eastAsia="MS Mincho"/>
                <w:lang w:eastAsia="en-US"/>
              </w:rPr>
              <w:t>En sammanställning av samtliga hittills genomförda EBH-rapporter har tagits fram av Ingrid Kongslöv och Ann Philis, se bilaga. Ingrid och Ann har pratat med några av författarna till genomförda revideringar. Man upplever att det tar orimligt lång tid att genomföra revideringar samt att det är svårt att får fram ”rätt”</w:t>
            </w:r>
            <w:r w:rsidR="00AB278A">
              <w:rPr>
                <w:rFonts w:eastAsia="MS Mincho"/>
                <w:lang w:eastAsia="en-US"/>
              </w:rPr>
              <w:t>/ tilltänkta</w:t>
            </w:r>
            <w:r>
              <w:rPr>
                <w:rFonts w:eastAsia="MS Mincho"/>
                <w:lang w:eastAsia="en-US"/>
              </w:rPr>
              <w:t xml:space="preserve"> personer.  Förslag </w:t>
            </w:r>
            <w:r w:rsidR="00AB278A">
              <w:rPr>
                <w:rFonts w:eastAsia="MS Mincho"/>
                <w:lang w:eastAsia="en-US"/>
              </w:rPr>
              <w:t xml:space="preserve">mot bakgrund av detta </w:t>
            </w:r>
            <w:r>
              <w:rPr>
                <w:rFonts w:eastAsia="MS Mincho"/>
                <w:lang w:eastAsia="en-US"/>
              </w:rPr>
              <w:t xml:space="preserve">från Ingrid och Ann att gamla EBH-rapporter generellt </w:t>
            </w:r>
            <w:r w:rsidR="00D94253">
              <w:rPr>
                <w:rFonts w:eastAsia="MS Mincho"/>
                <w:lang w:eastAsia="en-US"/>
              </w:rPr>
              <w:t xml:space="preserve">inte </w:t>
            </w:r>
            <w:r>
              <w:rPr>
                <w:rFonts w:eastAsia="MS Mincho"/>
                <w:lang w:eastAsia="en-US"/>
              </w:rPr>
              <w:t>revideras. Om förnyat evidensläge föreligger och behov av över</w:t>
            </w:r>
            <w:r w:rsidR="00AB278A">
              <w:rPr>
                <w:rFonts w:eastAsia="MS Mincho"/>
                <w:lang w:eastAsia="en-US"/>
              </w:rPr>
              <w:t>syn finns, är förslaget att</w:t>
            </w:r>
            <w:r w:rsidR="00D94253">
              <w:rPr>
                <w:rFonts w:eastAsia="MS Mincho"/>
                <w:lang w:eastAsia="en-US"/>
              </w:rPr>
              <w:t xml:space="preserve"> i första hand en</w:t>
            </w:r>
            <w:r w:rsidR="00AB278A">
              <w:rPr>
                <w:rFonts w:eastAsia="MS Mincho"/>
                <w:lang w:eastAsia="en-US"/>
              </w:rPr>
              <w:t xml:space="preserve"> ny</w:t>
            </w:r>
            <w:r>
              <w:rPr>
                <w:rFonts w:eastAsia="MS Mincho"/>
                <w:lang w:eastAsia="en-US"/>
              </w:rPr>
              <w:t xml:space="preserve"> </w:t>
            </w:r>
            <w:r w:rsidR="00AB278A">
              <w:rPr>
                <w:rFonts w:eastAsia="MS Mincho"/>
                <w:lang w:eastAsia="en-US"/>
              </w:rPr>
              <w:t>EBH-</w:t>
            </w:r>
            <w:r w:rsidR="000E7C9E">
              <w:rPr>
                <w:rFonts w:eastAsia="MS Mincho"/>
                <w:lang w:eastAsia="en-US"/>
              </w:rPr>
              <w:t>rapport</w:t>
            </w:r>
            <w:r>
              <w:rPr>
                <w:rFonts w:eastAsia="MS Mincho"/>
                <w:lang w:eastAsia="en-US"/>
              </w:rPr>
              <w:t xml:space="preserve"> genomförs. </w:t>
            </w:r>
            <w:r w:rsidR="00D94253">
              <w:rPr>
                <w:rFonts w:eastAsia="MS Mincho"/>
                <w:lang w:eastAsia="en-US"/>
              </w:rPr>
              <w:t xml:space="preserve"> Styrelsen kommer att fatta beslut om revidering eller </w:t>
            </w:r>
            <w:proofErr w:type="gramStart"/>
            <w:r w:rsidR="00D94253">
              <w:rPr>
                <w:rFonts w:eastAsia="MS Mincho"/>
                <w:lang w:eastAsia="en-US"/>
              </w:rPr>
              <w:t>ej</w:t>
            </w:r>
            <w:proofErr w:type="gramEnd"/>
            <w:r w:rsidR="00D94253">
              <w:rPr>
                <w:rFonts w:eastAsia="MS Mincho"/>
                <w:lang w:eastAsia="en-US"/>
              </w:rPr>
              <w:t>. EBH-rapporten</w:t>
            </w:r>
          </w:p>
          <w:p w:rsidR="00D94253" w:rsidRDefault="00D94253" w:rsidP="002D0AD6">
            <w:pPr>
              <w:spacing w:line="256" w:lineRule="auto"/>
              <w:rPr>
                <w:rFonts w:eastAsia="MS Mincho"/>
                <w:lang w:eastAsia="en-US"/>
              </w:rPr>
            </w:pPr>
          </w:p>
          <w:p w:rsidR="00D94253" w:rsidRDefault="00D94253" w:rsidP="002D0AD6">
            <w:pPr>
              <w:spacing w:line="256" w:lineRule="auto"/>
              <w:rPr>
                <w:rFonts w:eastAsia="MS Mincho"/>
                <w:lang w:eastAsia="en-US"/>
              </w:rPr>
            </w:pPr>
            <w:r>
              <w:rPr>
                <w:rFonts w:eastAsia="MS Mincho"/>
                <w:lang w:eastAsia="en-US"/>
              </w:rPr>
              <w:t xml:space="preserve"> </w:t>
            </w:r>
            <w:r w:rsidR="00AB278A">
              <w:rPr>
                <w:rFonts w:eastAsia="MS Mincho"/>
                <w:lang w:eastAsia="en-US"/>
              </w:rPr>
              <w:t>”</w:t>
            </w:r>
            <w:r>
              <w:rPr>
                <w:rFonts w:eastAsia="MS Mincho"/>
                <w:lang w:eastAsia="en-US"/>
              </w:rPr>
              <w:t>V</w:t>
            </w:r>
            <w:r w:rsidR="00AB278A">
              <w:rPr>
                <w:rFonts w:eastAsia="MS Mincho"/>
                <w:lang w:eastAsia="en-US"/>
              </w:rPr>
              <w:t xml:space="preserve">uxna med autism” var </w:t>
            </w:r>
            <w:r w:rsidR="00B44556">
              <w:rPr>
                <w:rFonts w:eastAsia="MS Mincho"/>
                <w:lang w:eastAsia="en-US"/>
              </w:rPr>
              <w:t>beslutad</w:t>
            </w:r>
            <w:r w:rsidR="00AB278A">
              <w:rPr>
                <w:rFonts w:eastAsia="MS Mincho"/>
                <w:lang w:eastAsia="en-US"/>
              </w:rPr>
              <w:t xml:space="preserve"> att revideras</w:t>
            </w:r>
            <w:r w:rsidR="00B44556">
              <w:rPr>
                <w:rFonts w:eastAsia="MS Mincho"/>
                <w:lang w:eastAsia="en-US"/>
              </w:rPr>
              <w:t xml:space="preserve"> vid årsmötet föregående år</w:t>
            </w:r>
            <w:r w:rsidR="00AB278A">
              <w:rPr>
                <w:rFonts w:eastAsia="MS Mincho"/>
                <w:lang w:eastAsia="en-US"/>
              </w:rPr>
              <w:t xml:space="preserve">, </w:t>
            </w:r>
            <w:r>
              <w:rPr>
                <w:rFonts w:eastAsia="MS Mincho"/>
                <w:lang w:eastAsia="en-US"/>
              </w:rPr>
              <w:t>styrelsens förslag är att besluta att en</w:t>
            </w:r>
            <w:r w:rsidR="00AB278A">
              <w:rPr>
                <w:rFonts w:eastAsia="MS Mincho"/>
                <w:lang w:eastAsia="en-US"/>
              </w:rPr>
              <w:t xml:space="preserve"> ny rapport genomföras</w:t>
            </w:r>
            <w:r>
              <w:rPr>
                <w:rFonts w:eastAsia="MS Mincho"/>
                <w:lang w:eastAsia="en-US"/>
              </w:rPr>
              <w:t xml:space="preserve"> istället</w:t>
            </w:r>
            <w:r w:rsidR="00AB278A">
              <w:rPr>
                <w:rFonts w:eastAsia="MS Mincho"/>
                <w:lang w:eastAsia="en-US"/>
              </w:rPr>
              <w:t xml:space="preserve">. </w:t>
            </w:r>
            <w:r>
              <w:rPr>
                <w:rFonts w:eastAsia="MS Mincho"/>
                <w:lang w:eastAsia="en-US"/>
              </w:rPr>
              <w:t>Ingrid Messier kommer vara kontaktperson och arbetsgruppen kommer förslagsvis sättas samman i höst.</w:t>
            </w:r>
          </w:p>
          <w:p w:rsidR="00D94253" w:rsidRDefault="00D94253" w:rsidP="002D0AD6">
            <w:pPr>
              <w:spacing w:line="256" w:lineRule="auto"/>
              <w:rPr>
                <w:rFonts w:eastAsia="MS Mincho"/>
                <w:lang w:eastAsia="en-US"/>
              </w:rPr>
            </w:pPr>
          </w:p>
          <w:p w:rsidR="00433244" w:rsidRDefault="00433244" w:rsidP="002D0AD6">
            <w:pPr>
              <w:spacing w:line="256" w:lineRule="auto"/>
              <w:rPr>
                <w:rFonts w:eastAsia="MS Mincho"/>
                <w:lang w:eastAsia="en-US"/>
              </w:rPr>
            </w:pPr>
          </w:p>
          <w:p w:rsidR="00D94253" w:rsidRDefault="00433244" w:rsidP="002D0AD6">
            <w:pPr>
              <w:spacing w:line="256" w:lineRule="auto"/>
              <w:rPr>
                <w:rFonts w:eastAsia="MS Mincho"/>
                <w:lang w:eastAsia="en-US"/>
              </w:rPr>
            </w:pPr>
            <w:r>
              <w:rPr>
                <w:rFonts w:eastAsia="MS Mincho"/>
                <w:lang w:eastAsia="en-US"/>
              </w:rPr>
              <w:t xml:space="preserve">Förfrågan om revidering av </w:t>
            </w:r>
            <w:r w:rsidR="00D94253">
              <w:rPr>
                <w:rFonts w:eastAsia="MS Mincho"/>
                <w:lang w:eastAsia="en-US"/>
              </w:rPr>
              <w:t xml:space="preserve">”Tidiga intensiva insatser för små barn med autism” </w:t>
            </w:r>
            <w:r>
              <w:rPr>
                <w:rFonts w:eastAsia="MS Mincho"/>
                <w:lang w:eastAsia="en-US"/>
              </w:rPr>
              <w:t>har kommit. S</w:t>
            </w:r>
            <w:r w:rsidR="00D94253">
              <w:rPr>
                <w:rFonts w:eastAsia="MS Mincho"/>
                <w:lang w:eastAsia="en-US"/>
              </w:rPr>
              <w:t xml:space="preserve">tyrelsen </w:t>
            </w:r>
            <w:r>
              <w:rPr>
                <w:rFonts w:eastAsia="MS Mincho"/>
                <w:lang w:eastAsia="en-US"/>
              </w:rPr>
              <w:t xml:space="preserve">avvaktar beslut i frågan. </w:t>
            </w:r>
          </w:p>
          <w:p w:rsidR="00D94253" w:rsidRDefault="00D94253" w:rsidP="002D0AD6">
            <w:pPr>
              <w:spacing w:line="256" w:lineRule="auto"/>
              <w:rPr>
                <w:rFonts w:eastAsia="MS Mincho"/>
                <w:lang w:eastAsia="en-US"/>
              </w:rPr>
            </w:pPr>
          </w:p>
          <w:p w:rsidR="007811E4" w:rsidRPr="00D86C29" w:rsidRDefault="00AB278A" w:rsidP="002D0AD6">
            <w:pPr>
              <w:spacing w:line="256" w:lineRule="auto"/>
              <w:rPr>
                <w:rFonts w:eastAsia="MS Mincho"/>
                <w:lang w:eastAsia="en-US"/>
              </w:rPr>
            </w:pPr>
            <w:r>
              <w:rPr>
                <w:rFonts w:eastAsia="MS Mincho"/>
                <w:lang w:eastAsia="en-US"/>
              </w:rPr>
              <w:t>Granskningsfunktion, när är ett arbete gammalt? Hur löser vi den, vem bedömer?</w:t>
            </w:r>
            <w:r w:rsidR="00655506">
              <w:rPr>
                <w:rFonts w:eastAsia="MS Mincho"/>
                <w:lang w:eastAsia="en-US"/>
              </w:rPr>
              <w:t xml:space="preserve"> Diskussion förs kring hur omfattande och långtgående ansvar styrelsen/föreningen kan ta för genomförda EBH-rapporter.</w:t>
            </w:r>
            <w:r w:rsidR="00D94253">
              <w:rPr>
                <w:rFonts w:eastAsia="MS Mincho"/>
                <w:lang w:eastAsia="en-US"/>
              </w:rPr>
              <w:t xml:space="preserve"> Klart är att föreningen äger EBH-arbetena.</w:t>
            </w:r>
            <w:r w:rsidR="00655506">
              <w:rPr>
                <w:rFonts w:eastAsia="MS Mincho"/>
                <w:lang w:eastAsia="en-US"/>
              </w:rPr>
              <w:t xml:space="preserve"> </w:t>
            </w:r>
            <w:r w:rsidR="007C75E6">
              <w:rPr>
                <w:rFonts w:eastAsia="MS Mincho"/>
                <w:lang w:eastAsia="en-US"/>
              </w:rPr>
              <w:t>Frågan kommer läggas ut till områdena att diskutera i höst.</w:t>
            </w:r>
          </w:p>
          <w:p w:rsidR="002D0AD6" w:rsidRDefault="002D0AD6" w:rsidP="002D0AD6">
            <w:pPr>
              <w:spacing w:line="256" w:lineRule="auto"/>
              <w:rPr>
                <w:rFonts w:eastAsia="MS Mincho"/>
                <w:b/>
                <w:lang w:eastAsia="en-US"/>
              </w:rPr>
            </w:pPr>
          </w:p>
          <w:p w:rsidR="006032A9" w:rsidRDefault="006032A9" w:rsidP="002D25FC">
            <w:pPr>
              <w:spacing w:line="256" w:lineRule="auto"/>
              <w:ind w:left="360"/>
              <w:rPr>
                <w:rFonts w:eastAsia="MS Mincho"/>
                <w:lang w:eastAsia="en-US"/>
              </w:rPr>
            </w:pPr>
          </w:p>
          <w:p w:rsidR="00ED0BEC" w:rsidRDefault="00ED0BEC">
            <w:pPr>
              <w:spacing w:line="256" w:lineRule="auto"/>
              <w:rPr>
                <w:rFonts w:eastAsia="MS Mincho"/>
                <w:lang w:eastAsia="en-US"/>
              </w:rPr>
            </w:pPr>
          </w:p>
          <w:p w:rsidR="00ED0BEC" w:rsidRDefault="00ED0BEC">
            <w:pPr>
              <w:spacing w:line="256" w:lineRule="auto"/>
              <w:rPr>
                <w:rFonts w:eastAsia="MS Mincho"/>
                <w:lang w:eastAsia="en-US"/>
              </w:rPr>
            </w:pPr>
          </w:p>
          <w:p w:rsidR="0092742C" w:rsidRDefault="0092742C" w:rsidP="00D50798">
            <w:pPr>
              <w:spacing w:line="256" w:lineRule="auto"/>
              <w:ind w:left="72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ED0BEC" w:rsidRDefault="00ED0BEC">
            <w:pPr>
              <w:spacing w:after="120" w:line="256" w:lineRule="auto"/>
              <w:rPr>
                <w:szCs w:val="22"/>
                <w:lang w:eastAsia="en-US"/>
              </w:rPr>
            </w:pPr>
            <w:r>
              <w:rPr>
                <w:szCs w:val="22"/>
                <w:lang w:eastAsia="en-US"/>
              </w:rPr>
              <w:t>Ann</w:t>
            </w:r>
            <w:r w:rsidR="0092742C">
              <w:rPr>
                <w:szCs w:val="22"/>
                <w:lang w:eastAsia="en-US"/>
              </w:rPr>
              <w:t>a P</w:t>
            </w:r>
          </w:p>
          <w:p w:rsidR="00ED0BEC" w:rsidRDefault="00ED0BEC">
            <w:pPr>
              <w:spacing w:after="120" w:line="256" w:lineRule="auto"/>
              <w:rPr>
                <w:szCs w:val="22"/>
                <w:lang w:eastAsia="en-US"/>
              </w:rPr>
            </w:pPr>
          </w:p>
          <w:p w:rsidR="002D0AD6" w:rsidRDefault="002D0AD6">
            <w:pPr>
              <w:spacing w:after="120" w:line="256" w:lineRule="auto"/>
              <w:rPr>
                <w:szCs w:val="22"/>
                <w:lang w:eastAsia="en-US"/>
              </w:rPr>
            </w:pPr>
            <w:r>
              <w:rPr>
                <w:szCs w:val="22"/>
                <w:lang w:eastAsia="en-US"/>
              </w:rPr>
              <w:t>Ingrid M</w:t>
            </w: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tc>
      </w:tr>
      <w:tr w:rsidR="00ED2B27" w:rsidRPr="00ED0BEC" w:rsidTr="00ED0BEC">
        <w:trPr>
          <w:trHeight w:val="992"/>
        </w:trPr>
        <w:tc>
          <w:tcPr>
            <w:tcW w:w="2194" w:type="dxa"/>
            <w:tcBorders>
              <w:top w:val="single" w:sz="4" w:space="0" w:color="auto"/>
              <w:left w:val="single" w:sz="4" w:space="0" w:color="auto"/>
              <w:bottom w:val="single" w:sz="4" w:space="0" w:color="auto"/>
              <w:right w:val="single" w:sz="4" w:space="0" w:color="auto"/>
            </w:tcBorders>
          </w:tcPr>
          <w:p w:rsidR="00ED2B27" w:rsidRDefault="00ED2B27">
            <w:pPr>
              <w:spacing w:after="120" w:line="256" w:lineRule="auto"/>
              <w:rPr>
                <w:b/>
                <w:sz w:val="22"/>
                <w:szCs w:val="22"/>
                <w:lang w:eastAsia="en-US"/>
              </w:rPr>
            </w:pPr>
            <w:r>
              <w:rPr>
                <w:b/>
                <w:sz w:val="22"/>
                <w:szCs w:val="22"/>
                <w:lang w:eastAsia="en-US"/>
              </w:rPr>
              <w:t>Årsmöte 2018</w:t>
            </w:r>
          </w:p>
        </w:tc>
        <w:tc>
          <w:tcPr>
            <w:tcW w:w="5461" w:type="dxa"/>
            <w:tcBorders>
              <w:top w:val="single" w:sz="4" w:space="0" w:color="auto"/>
              <w:left w:val="single" w:sz="4" w:space="0" w:color="auto"/>
              <w:bottom w:val="single" w:sz="4" w:space="0" w:color="auto"/>
              <w:right w:val="single" w:sz="4" w:space="0" w:color="auto"/>
            </w:tcBorders>
          </w:tcPr>
          <w:p w:rsidR="00ED2B27" w:rsidRDefault="00ED2B27" w:rsidP="002D0AD6">
            <w:pPr>
              <w:spacing w:line="256" w:lineRule="auto"/>
              <w:rPr>
                <w:rFonts w:eastAsia="MS Mincho"/>
                <w:lang w:eastAsia="en-US"/>
              </w:rPr>
            </w:pPr>
            <w:r>
              <w:rPr>
                <w:rFonts w:eastAsia="MS Mincho"/>
                <w:lang w:eastAsia="en-US"/>
              </w:rPr>
              <w:t>Inför årsmötet</w:t>
            </w:r>
          </w:p>
          <w:p w:rsidR="00ED2B27" w:rsidRDefault="00ED2B27" w:rsidP="002D0AD6">
            <w:pPr>
              <w:spacing w:line="256" w:lineRule="auto"/>
              <w:rPr>
                <w:rFonts w:eastAsia="MS Mincho"/>
                <w:lang w:eastAsia="en-US"/>
              </w:rPr>
            </w:pPr>
            <w:r>
              <w:rPr>
                <w:rFonts w:eastAsia="MS Mincho"/>
                <w:lang w:eastAsia="en-US"/>
              </w:rPr>
              <w:t>Nya styrelsen, utse kassör efter Urban J</w:t>
            </w:r>
          </w:p>
        </w:tc>
        <w:tc>
          <w:tcPr>
            <w:tcW w:w="1701" w:type="dxa"/>
            <w:tcBorders>
              <w:top w:val="single" w:sz="4" w:space="0" w:color="auto"/>
              <w:left w:val="single" w:sz="4" w:space="0" w:color="auto"/>
              <w:bottom w:val="single" w:sz="4" w:space="0" w:color="auto"/>
              <w:right w:val="single" w:sz="4" w:space="0" w:color="auto"/>
            </w:tcBorders>
          </w:tcPr>
          <w:p w:rsidR="00ED2B27" w:rsidRDefault="00ED2B27">
            <w:pPr>
              <w:spacing w:after="120" w:line="256" w:lineRule="auto"/>
              <w:rPr>
                <w:szCs w:val="22"/>
                <w:lang w:eastAsia="en-US"/>
              </w:rPr>
            </w:pPr>
            <w:r>
              <w:rPr>
                <w:szCs w:val="22"/>
                <w:lang w:eastAsia="en-US"/>
              </w:rPr>
              <w:t>Kenneth K</w:t>
            </w:r>
          </w:p>
        </w:tc>
      </w:tr>
    </w:tbl>
    <w:p w:rsidR="00ED0BEC" w:rsidRDefault="00ED0BEC" w:rsidP="00ED0BEC">
      <w:pPr>
        <w:spacing w:after="120"/>
        <w:rPr>
          <w:sz w:val="22"/>
          <w:szCs w:val="22"/>
        </w:rPr>
      </w:pPr>
    </w:p>
    <w:p w:rsidR="00D50798" w:rsidRDefault="00D50798" w:rsidP="00ED0BEC">
      <w:pPr>
        <w:spacing w:after="120"/>
        <w:rPr>
          <w:sz w:val="22"/>
          <w:szCs w:val="22"/>
        </w:rPr>
      </w:pPr>
    </w:p>
    <w:p w:rsidR="00D50798" w:rsidRDefault="00D50798" w:rsidP="00ED0BEC">
      <w:pPr>
        <w:spacing w:after="120"/>
        <w:rPr>
          <w:sz w:val="22"/>
          <w:szCs w:val="22"/>
        </w:rPr>
      </w:pPr>
    </w:p>
    <w:p w:rsidR="00D50798" w:rsidRDefault="00D50798" w:rsidP="00ED0BEC">
      <w:pPr>
        <w:spacing w:after="120"/>
        <w:rPr>
          <w:sz w:val="22"/>
          <w:szCs w:val="22"/>
        </w:rPr>
      </w:pPr>
    </w:p>
    <w:p w:rsidR="00ED0BEC" w:rsidRDefault="00ED0BEC" w:rsidP="00ED0BEC">
      <w:pPr>
        <w:keepNext/>
        <w:tabs>
          <w:tab w:val="num" w:pos="851"/>
        </w:tabs>
        <w:spacing w:before="240" w:after="120"/>
        <w:outlineLvl w:val="0"/>
        <w:rPr>
          <w:b/>
          <w:noProof/>
          <w:sz w:val="22"/>
          <w:szCs w:val="22"/>
        </w:rPr>
      </w:pPr>
      <w:r>
        <w:rPr>
          <w:b/>
          <w:noProof/>
          <w:sz w:val="22"/>
          <w:szCs w:val="22"/>
        </w:rPr>
        <w:t>Rapporter och uppföljning från möten, konferenser m m</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5471"/>
        <w:gridCol w:w="1701"/>
      </w:tblGrid>
      <w:tr w:rsidR="00ED0BEC" w:rsidRPr="00ED0BEC" w:rsidTr="00ED0BEC">
        <w:tc>
          <w:tcPr>
            <w:tcW w:w="2184"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471" w:type="dxa"/>
            <w:tcBorders>
              <w:top w:val="nil"/>
              <w:left w:val="nil"/>
              <w:bottom w:val="single" w:sz="4" w:space="0" w:color="auto"/>
              <w:right w:val="single" w:sz="4" w:space="0" w:color="auto"/>
            </w:tcBorders>
          </w:tcPr>
          <w:p w:rsidR="00ED0BEC" w:rsidRDefault="00ED0BEC">
            <w:pPr>
              <w:spacing w:after="120" w:line="256" w:lineRule="auto"/>
              <w:rPr>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0BEC" w:rsidRDefault="00ED0BEC">
            <w:pPr>
              <w:spacing w:after="120" w:line="256" w:lineRule="auto"/>
              <w:rPr>
                <w:szCs w:val="22"/>
                <w:lang w:eastAsia="en-US"/>
              </w:rPr>
            </w:pPr>
            <w:r>
              <w:rPr>
                <w:sz w:val="22"/>
                <w:szCs w:val="22"/>
                <w:lang w:eastAsia="en-US"/>
              </w:rPr>
              <w:t>Ansvarig/</w:t>
            </w:r>
            <w:r>
              <w:rPr>
                <w:sz w:val="22"/>
                <w:szCs w:val="22"/>
                <w:lang w:eastAsia="en-US"/>
              </w:rPr>
              <w:br/>
              <w:t>föredragande</w:t>
            </w:r>
          </w:p>
        </w:tc>
      </w:tr>
      <w:tr w:rsidR="00ED0BEC" w:rsidRPr="00ED0BEC" w:rsidTr="00ED0BEC">
        <w:trPr>
          <w:trHeight w:val="2843"/>
        </w:trPr>
        <w:tc>
          <w:tcPr>
            <w:tcW w:w="2184" w:type="dxa"/>
            <w:tcBorders>
              <w:top w:val="single" w:sz="4" w:space="0" w:color="auto"/>
              <w:left w:val="single" w:sz="4" w:space="0" w:color="auto"/>
              <w:bottom w:val="single" w:sz="4" w:space="0" w:color="auto"/>
              <w:right w:val="single" w:sz="4" w:space="0" w:color="auto"/>
            </w:tcBorders>
          </w:tcPr>
          <w:p w:rsidR="00ED0BEC" w:rsidRDefault="00ED2B27">
            <w:pPr>
              <w:spacing w:after="120" w:line="256" w:lineRule="auto"/>
              <w:rPr>
                <w:b/>
                <w:szCs w:val="22"/>
                <w:lang w:eastAsia="en-US"/>
              </w:rPr>
            </w:pPr>
            <w:r>
              <w:rPr>
                <w:b/>
                <w:szCs w:val="22"/>
                <w:lang w:eastAsia="en-US"/>
              </w:rPr>
              <w:t>Möte SKL</w:t>
            </w:r>
          </w:p>
          <w:p w:rsidR="0092742C" w:rsidRDefault="0092742C" w:rsidP="00DE12D4">
            <w:pPr>
              <w:spacing w:after="120" w:line="256" w:lineRule="auto"/>
              <w:rPr>
                <w:b/>
                <w:szCs w:val="22"/>
                <w:lang w:eastAsia="en-US"/>
              </w:rPr>
            </w:pPr>
          </w:p>
        </w:tc>
        <w:tc>
          <w:tcPr>
            <w:tcW w:w="5471" w:type="dxa"/>
            <w:tcBorders>
              <w:top w:val="single" w:sz="4" w:space="0" w:color="auto"/>
              <w:left w:val="single" w:sz="4" w:space="0" w:color="auto"/>
              <w:bottom w:val="single" w:sz="4" w:space="0" w:color="auto"/>
              <w:right w:val="single" w:sz="4" w:space="0" w:color="auto"/>
            </w:tcBorders>
          </w:tcPr>
          <w:p w:rsidR="00D50798" w:rsidRDefault="00ED2B27" w:rsidP="002D0AD6">
            <w:pPr>
              <w:spacing w:after="120" w:line="256" w:lineRule="auto"/>
              <w:rPr>
                <w:lang w:eastAsia="en-US"/>
              </w:rPr>
            </w:pPr>
            <w:r>
              <w:rPr>
                <w:lang w:eastAsia="en-US"/>
              </w:rPr>
              <w:t>Nationell patientenkät</w:t>
            </w:r>
          </w:p>
          <w:p w:rsidR="00B44556" w:rsidRDefault="00B44556" w:rsidP="00B44556">
            <w:pPr>
              <w:spacing w:after="120" w:line="256" w:lineRule="auto"/>
              <w:rPr>
                <w:lang w:eastAsia="en-US"/>
              </w:rPr>
            </w:pPr>
            <w:r>
              <w:rPr>
                <w:lang w:eastAsia="en-US"/>
              </w:rPr>
              <w:t xml:space="preserve">Bedömarenkät gick ut från </w:t>
            </w:r>
            <w:proofErr w:type="spellStart"/>
            <w:r>
              <w:rPr>
                <w:lang w:eastAsia="en-US"/>
              </w:rPr>
              <w:t>skl</w:t>
            </w:r>
            <w:proofErr w:type="spellEnd"/>
            <w:r>
              <w:rPr>
                <w:lang w:eastAsia="en-US"/>
              </w:rPr>
              <w:t xml:space="preserve"> under april månad, vilket resulterade i att enkäten reviderades och nu innehåller 26 frågor. Tolkcentraler, hjälpmedelscentraler, syn- och hörselcentraler samt barn- och vuxenhabiliteringarna kommer att ingå. Ännu inte klart vilka områden som kommer att ingå i piloten, vilken kommer att gå ut under hösten 2018.</w:t>
            </w:r>
          </w:p>
          <w:p w:rsidR="00B44556" w:rsidRDefault="00B44556" w:rsidP="00B44556">
            <w:pPr>
              <w:spacing w:after="120" w:line="256" w:lineRule="auto"/>
              <w:rPr>
                <w:lang w:eastAsia="en-US"/>
              </w:rPr>
            </w:pPr>
            <w:r>
              <w:rPr>
                <w:lang w:eastAsia="en-US"/>
              </w:rPr>
              <w:t>Digitala hjälpmedel/teknik har utvecklats och kommer att finnas möjliga att välja som svarsmetod oavsett vilka behov av kommunikationsverktyg man behöver.</w:t>
            </w:r>
          </w:p>
          <w:p w:rsidR="00756857" w:rsidRDefault="00756857" w:rsidP="00B44556">
            <w:pPr>
              <w:spacing w:after="120" w:line="256" w:lineRule="auto"/>
              <w:rPr>
                <w:lang w:eastAsia="en-US"/>
              </w:rPr>
            </w:pPr>
            <w:r>
              <w:rPr>
                <w:lang w:eastAsia="en-US"/>
              </w:rPr>
              <w:t xml:space="preserve">Den kommer att översättas till åtta språk. </w:t>
            </w:r>
          </w:p>
          <w:p w:rsidR="00B44556" w:rsidRDefault="00B44556" w:rsidP="00B44556">
            <w:pPr>
              <w:spacing w:after="120" w:line="256" w:lineRule="auto"/>
              <w:rPr>
                <w:lang w:eastAsia="en-US"/>
              </w:rPr>
            </w:pPr>
            <w:r>
              <w:rPr>
                <w:lang w:eastAsia="en-US"/>
              </w:rPr>
              <w:t>Enkäten kommer att rikta sig till barn och vuxna, barn över 15 år svarar själv.</w:t>
            </w:r>
          </w:p>
        </w:tc>
        <w:tc>
          <w:tcPr>
            <w:tcW w:w="1701" w:type="dxa"/>
            <w:tcBorders>
              <w:top w:val="single" w:sz="4" w:space="0" w:color="auto"/>
              <w:left w:val="single" w:sz="4" w:space="0" w:color="auto"/>
              <w:bottom w:val="single" w:sz="4" w:space="0" w:color="auto"/>
              <w:right w:val="single" w:sz="4" w:space="0" w:color="auto"/>
            </w:tcBorders>
          </w:tcPr>
          <w:p w:rsidR="00D50798" w:rsidRDefault="00ED2B27">
            <w:pPr>
              <w:spacing w:after="120" w:line="256" w:lineRule="auto"/>
              <w:rPr>
                <w:szCs w:val="22"/>
                <w:lang w:eastAsia="en-US"/>
              </w:rPr>
            </w:pPr>
            <w:r>
              <w:rPr>
                <w:szCs w:val="22"/>
                <w:lang w:eastAsia="en-US"/>
              </w:rPr>
              <w:t>Kenneth K</w:t>
            </w:r>
          </w:p>
        </w:tc>
      </w:tr>
    </w:tbl>
    <w:p w:rsidR="00ED0BEC" w:rsidRDefault="00ED0BEC" w:rsidP="00ED0BEC">
      <w:pPr>
        <w:keepNext/>
        <w:tabs>
          <w:tab w:val="num" w:pos="851"/>
        </w:tabs>
        <w:spacing w:before="240" w:after="120"/>
        <w:outlineLvl w:val="0"/>
        <w:rPr>
          <w:b/>
          <w:noProof/>
          <w:sz w:val="22"/>
          <w:szCs w:val="22"/>
        </w:rPr>
      </w:pPr>
      <w:r>
        <w:rPr>
          <w:b/>
          <w:noProof/>
          <w:sz w:val="22"/>
          <w:szCs w:val="22"/>
        </w:rPr>
        <w:t>Kvalitet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528"/>
        <w:gridCol w:w="1633"/>
      </w:tblGrid>
      <w:tr w:rsidR="00ED0BEC" w:rsidRPr="00ED0BEC" w:rsidTr="00ED0BEC">
        <w:tc>
          <w:tcPr>
            <w:tcW w:w="2127"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528" w:type="dxa"/>
            <w:tcBorders>
              <w:top w:val="nil"/>
              <w:left w:val="nil"/>
              <w:bottom w:val="single" w:sz="4" w:space="0" w:color="auto"/>
              <w:right w:val="single" w:sz="4" w:space="0" w:color="auto"/>
            </w:tcBorders>
          </w:tcPr>
          <w:p w:rsidR="00ED0BEC" w:rsidRDefault="00ED0BEC">
            <w:pPr>
              <w:spacing w:after="120" w:line="256" w:lineRule="auto"/>
              <w:rPr>
                <w:szCs w:val="22"/>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szCs w:val="22"/>
                <w:lang w:eastAsia="en-US"/>
              </w:rPr>
            </w:pPr>
            <w:r>
              <w:rPr>
                <w:sz w:val="22"/>
                <w:szCs w:val="22"/>
                <w:lang w:eastAsia="en-US"/>
              </w:rPr>
              <w:t>Ansvarig/</w:t>
            </w:r>
          </w:p>
          <w:p w:rsidR="00ED0BEC" w:rsidRDefault="00ED0BEC">
            <w:pPr>
              <w:spacing w:after="120" w:line="256" w:lineRule="auto"/>
              <w:rPr>
                <w:szCs w:val="22"/>
                <w:lang w:eastAsia="en-US"/>
              </w:rPr>
            </w:pPr>
            <w:r>
              <w:rPr>
                <w:sz w:val="22"/>
                <w:szCs w:val="22"/>
                <w:lang w:eastAsia="en-US"/>
              </w:rPr>
              <w:t>föredragande</w:t>
            </w:r>
          </w:p>
        </w:tc>
      </w:tr>
      <w:tr w:rsidR="00ED0BEC" w:rsidRPr="00ED0BEC" w:rsidTr="00ED0BEC">
        <w:tc>
          <w:tcPr>
            <w:tcW w:w="2127" w:type="dxa"/>
            <w:tcBorders>
              <w:top w:val="single" w:sz="4" w:space="0" w:color="auto"/>
              <w:left w:val="single" w:sz="4" w:space="0" w:color="auto"/>
              <w:bottom w:val="single" w:sz="4" w:space="0" w:color="auto"/>
              <w:right w:val="single" w:sz="4" w:space="0" w:color="auto"/>
            </w:tcBorders>
          </w:tcPr>
          <w:p w:rsidR="00ED0BEC" w:rsidRDefault="00ED0BEC">
            <w:pPr>
              <w:spacing w:after="120" w:line="256" w:lineRule="auto"/>
              <w:rPr>
                <w:b/>
                <w:sz w:val="22"/>
                <w:szCs w:val="22"/>
                <w:lang w:eastAsia="en-US"/>
              </w:rPr>
            </w:pPr>
            <w:r>
              <w:rPr>
                <w:b/>
                <w:sz w:val="22"/>
                <w:szCs w:val="22"/>
                <w:lang w:eastAsia="en-US"/>
              </w:rPr>
              <w:t>HabQ</w:t>
            </w:r>
          </w:p>
          <w:p w:rsidR="00ED0BEC" w:rsidRDefault="00ED0BEC">
            <w:pPr>
              <w:spacing w:after="120" w:line="256" w:lineRule="auto"/>
              <w:rPr>
                <w:b/>
                <w:sz w:val="22"/>
                <w:szCs w:val="22"/>
                <w:lang w:eastAsia="en-US"/>
              </w:rPr>
            </w:pPr>
          </w:p>
          <w:p w:rsidR="00ED0BEC" w:rsidRDefault="00ED0BEC">
            <w:pPr>
              <w:spacing w:after="120" w:line="256" w:lineRule="auto"/>
              <w:rPr>
                <w:b/>
                <w:sz w:val="22"/>
                <w:szCs w:val="22"/>
                <w:lang w:eastAsia="en-US"/>
              </w:rPr>
            </w:pPr>
          </w:p>
          <w:p w:rsidR="00ED0BEC" w:rsidRDefault="00ED0BEC">
            <w:pPr>
              <w:spacing w:after="120" w:line="256" w:lineRule="auto"/>
              <w:rPr>
                <w:b/>
                <w:sz w:val="22"/>
                <w:szCs w:val="22"/>
                <w:lang w:eastAsia="en-US"/>
              </w:rPr>
            </w:pPr>
          </w:p>
          <w:p w:rsidR="00ED0BEC" w:rsidRDefault="00ED0BEC">
            <w:pPr>
              <w:spacing w:after="120" w:line="256" w:lineRule="auto"/>
              <w:rPr>
                <w:b/>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ED0BEC" w:rsidRDefault="00D50798">
            <w:pPr>
              <w:spacing w:after="120" w:line="256" w:lineRule="auto"/>
              <w:rPr>
                <w:lang w:eastAsia="en-US"/>
              </w:rPr>
            </w:pPr>
            <w:r>
              <w:rPr>
                <w:lang w:eastAsia="en-US"/>
              </w:rPr>
              <w:t xml:space="preserve">HabQ </w:t>
            </w:r>
            <w:r w:rsidR="002D0AD6">
              <w:rPr>
                <w:lang w:eastAsia="en-US"/>
              </w:rPr>
              <w:t>punkt på kommande majdagar</w:t>
            </w:r>
            <w:r w:rsidR="0052761A">
              <w:rPr>
                <w:lang w:eastAsia="en-US"/>
              </w:rPr>
              <w:t xml:space="preserve"> </w:t>
            </w:r>
          </w:p>
        </w:tc>
        <w:tc>
          <w:tcPr>
            <w:tcW w:w="1633" w:type="dxa"/>
            <w:tcBorders>
              <w:top w:val="single" w:sz="4" w:space="0" w:color="auto"/>
              <w:left w:val="single" w:sz="4" w:space="0" w:color="auto"/>
              <w:bottom w:val="single" w:sz="4" w:space="0" w:color="auto"/>
              <w:right w:val="single" w:sz="4" w:space="0" w:color="auto"/>
            </w:tcBorders>
          </w:tcPr>
          <w:p w:rsidR="00ED0BEC" w:rsidRDefault="0092742C">
            <w:pPr>
              <w:spacing w:after="120" w:line="256" w:lineRule="auto"/>
              <w:rPr>
                <w:szCs w:val="22"/>
                <w:lang w:eastAsia="en-US"/>
              </w:rPr>
            </w:pPr>
            <w:r>
              <w:rPr>
                <w:szCs w:val="22"/>
                <w:lang w:eastAsia="en-US"/>
              </w:rPr>
              <w:t>Christina B</w:t>
            </w: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p w:rsidR="00ED0BEC" w:rsidRDefault="00ED0BEC">
            <w:pPr>
              <w:spacing w:after="120" w:line="256" w:lineRule="auto"/>
              <w:rPr>
                <w:szCs w:val="22"/>
                <w:lang w:eastAsia="en-US"/>
              </w:rPr>
            </w:pPr>
          </w:p>
        </w:tc>
      </w:tr>
    </w:tbl>
    <w:p w:rsidR="00ED0BEC" w:rsidRDefault="00ED0BEC" w:rsidP="00ED0BEC">
      <w:pPr>
        <w:rPr>
          <w:sz w:val="22"/>
          <w:szCs w:val="22"/>
        </w:rPr>
      </w:pPr>
    </w:p>
    <w:p w:rsidR="00ED0BEC" w:rsidRDefault="00ED0BEC" w:rsidP="00ED0BEC">
      <w:pPr>
        <w:keepNext/>
        <w:tabs>
          <w:tab w:val="num" w:pos="851"/>
        </w:tabs>
        <w:spacing w:before="240" w:after="120"/>
        <w:ind w:left="851" w:hanging="851"/>
        <w:outlineLvl w:val="0"/>
        <w:rPr>
          <w:b/>
          <w:noProof/>
          <w:sz w:val="22"/>
          <w:szCs w:val="22"/>
        </w:rPr>
      </w:pPr>
      <w:r>
        <w:rPr>
          <w:b/>
          <w:noProof/>
          <w:sz w:val="22"/>
          <w:szCs w:val="22"/>
        </w:rPr>
        <w:t>Informationspunkter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5494"/>
        <w:gridCol w:w="1701"/>
      </w:tblGrid>
      <w:tr w:rsidR="00ED0BEC" w:rsidRPr="00ED0BEC" w:rsidTr="00ED0BEC">
        <w:tc>
          <w:tcPr>
            <w:tcW w:w="2161" w:type="dxa"/>
            <w:tcBorders>
              <w:top w:val="nil"/>
              <w:left w:val="nil"/>
              <w:bottom w:val="single" w:sz="4" w:space="0" w:color="auto"/>
              <w:right w:val="nil"/>
            </w:tcBorders>
          </w:tcPr>
          <w:p w:rsidR="00ED0BEC" w:rsidRDefault="00ED0BEC">
            <w:pPr>
              <w:spacing w:after="120" w:line="256" w:lineRule="auto"/>
              <w:rPr>
                <w:szCs w:val="22"/>
                <w:lang w:eastAsia="en-US"/>
              </w:rPr>
            </w:pPr>
          </w:p>
        </w:tc>
        <w:tc>
          <w:tcPr>
            <w:tcW w:w="5494" w:type="dxa"/>
            <w:tcBorders>
              <w:top w:val="nil"/>
              <w:left w:val="nil"/>
              <w:bottom w:val="single" w:sz="4" w:space="0" w:color="auto"/>
              <w:right w:val="single" w:sz="4" w:space="0" w:color="auto"/>
            </w:tcBorders>
          </w:tcPr>
          <w:p w:rsidR="00ED0BEC" w:rsidRDefault="00ED0BEC">
            <w:pPr>
              <w:spacing w:after="120" w:line="256" w:lineRule="auto"/>
              <w:rPr>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D0BEC" w:rsidRDefault="00ED0BEC">
            <w:pPr>
              <w:spacing w:line="256" w:lineRule="auto"/>
              <w:rPr>
                <w:szCs w:val="22"/>
                <w:lang w:eastAsia="en-US"/>
              </w:rPr>
            </w:pPr>
            <w:r>
              <w:rPr>
                <w:sz w:val="22"/>
                <w:szCs w:val="22"/>
                <w:lang w:eastAsia="en-US"/>
              </w:rPr>
              <w:t>Ansvarig/</w:t>
            </w:r>
          </w:p>
          <w:p w:rsidR="00ED0BEC" w:rsidRDefault="00ED0BEC">
            <w:pPr>
              <w:spacing w:after="120" w:line="256" w:lineRule="auto"/>
              <w:rPr>
                <w:szCs w:val="22"/>
                <w:lang w:eastAsia="en-US"/>
              </w:rPr>
            </w:pPr>
            <w:r>
              <w:rPr>
                <w:sz w:val="22"/>
                <w:szCs w:val="22"/>
                <w:lang w:eastAsia="en-US"/>
              </w:rPr>
              <w:t>föredragande</w:t>
            </w:r>
          </w:p>
        </w:tc>
      </w:tr>
      <w:tr w:rsidR="00ED0BEC" w:rsidRPr="00ED0BEC" w:rsidTr="00ED0BEC">
        <w:trPr>
          <w:trHeight w:val="802"/>
        </w:trPr>
        <w:tc>
          <w:tcPr>
            <w:tcW w:w="2161" w:type="dxa"/>
            <w:tcBorders>
              <w:top w:val="single" w:sz="4" w:space="0" w:color="auto"/>
              <w:left w:val="single" w:sz="4" w:space="0" w:color="auto"/>
              <w:bottom w:val="single" w:sz="4" w:space="0" w:color="auto"/>
              <w:right w:val="single" w:sz="4" w:space="0" w:color="auto"/>
            </w:tcBorders>
          </w:tcPr>
          <w:p w:rsidR="00ED0BEC" w:rsidRDefault="0092742C">
            <w:pPr>
              <w:spacing w:after="120" w:line="256" w:lineRule="auto"/>
              <w:rPr>
                <w:b/>
                <w:szCs w:val="22"/>
                <w:lang w:eastAsia="en-US"/>
              </w:rPr>
            </w:pPr>
            <w:r>
              <w:rPr>
                <w:b/>
                <w:szCs w:val="22"/>
                <w:lang w:eastAsia="en-US"/>
              </w:rPr>
              <w:t>Nätverk ”Chef..” inom SKL</w:t>
            </w:r>
          </w:p>
        </w:tc>
        <w:tc>
          <w:tcPr>
            <w:tcW w:w="5494" w:type="dxa"/>
            <w:tcBorders>
              <w:top w:val="single" w:sz="4" w:space="0" w:color="auto"/>
              <w:left w:val="single" w:sz="4" w:space="0" w:color="auto"/>
              <w:bottom w:val="single" w:sz="4" w:space="0" w:color="auto"/>
              <w:right w:val="single" w:sz="4" w:space="0" w:color="auto"/>
            </w:tcBorders>
          </w:tcPr>
          <w:p w:rsidR="00ED0BEC" w:rsidRDefault="00756857">
            <w:pPr>
              <w:tabs>
                <w:tab w:val="left" w:pos="1710"/>
              </w:tabs>
              <w:spacing w:after="120" w:line="256" w:lineRule="auto"/>
              <w:rPr>
                <w:szCs w:val="22"/>
                <w:lang w:eastAsia="en-US"/>
              </w:rPr>
            </w:pPr>
            <w:r>
              <w:rPr>
                <w:szCs w:val="22"/>
                <w:lang w:eastAsia="en-US"/>
              </w:rPr>
              <w:t>Inget nytt att rapportera.</w:t>
            </w:r>
          </w:p>
        </w:tc>
        <w:tc>
          <w:tcPr>
            <w:tcW w:w="1701" w:type="dxa"/>
            <w:tcBorders>
              <w:top w:val="single" w:sz="4" w:space="0" w:color="auto"/>
              <w:left w:val="single" w:sz="4" w:space="0" w:color="auto"/>
              <w:bottom w:val="single" w:sz="4" w:space="0" w:color="auto"/>
              <w:right w:val="single" w:sz="4" w:space="0" w:color="auto"/>
            </w:tcBorders>
          </w:tcPr>
          <w:p w:rsidR="00ED0BEC" w:rsidRDefault="0092742C">
            <w:pPr>
              <w:spacing w:after="120" w:line="256" w:lineRule="auto"/>
              <w:rPr>
                <w:szCs w:val="22"/>
                <w:lang w:eastAsia="en-US"/>
              </w:rPr>
            </w:pPr>
            <w:r>
              <w:rPr>
                <w:szCs w:val="22"/>
                <w:lang w:eastAsia="en-US"/>
              </w:rPr>
              <w:t>Annica W</w:t>
            </w:r>
          </w:p>
        </w:tc>
      </w:tr>
      <w:tr w:rsidR="00ED0BEC" w:rsidRPr="00ED0BEC" w:rsidTr="00ED0BEC">
        <w:trPr>
          <w:trHeight w:val="802"/>
        </w:trPr>
        <w:tc>
          <w:tcPr>
            <w:tcW w:w="2161" w:type="dxa"/>
            <w:tcBorders>
              <w:top w:val="single" w:sz="4" w:space="0" w:color="auto"/>
              <w:left w:val="single" w:sz="4" w:space="0" w:color="auto"/>
              <w:bottom w:val="single" w:sz="4" w:space="0" w:color="auto"/>
              <w:right w:val="single" w:sz="4" w:space="0" w:color="auto"/>
            </w:tcBorders>
          </w:tcPr>
          <w:p w:rsidR="00ED0BEC" w:rsidRDefault="0092742C">
            <w:pPr>
              <w:spacing w:after="120" w:line="256" w:lineRule="auto"/>
              <w:rPr>
                <w:b/>
                <w:szCs w:val="22"/>
                <w:lang w:eastAsia="en-US"/>
              </w:rPr>
            </w:pPr>
            <w:r>
              <w:rPr>
                <w:b/>
                <w:szCs w:val="22"/>
                <w:lang w:eastAsia="en-US"/>
              </w:rPr>
              <w:t>Nationell Kunskapsstyrning och programområden</w:t>
            </w:r>
          </w:p>
        </w:tc>
        <w:tc>
          <w:tcPr>
            <w:tcW w:w="5494" w:type="dxa"/>
            <w:tcBorders>
              <w:top w:val="single" w:sz="4" w:space="0" w:color="auto"/>
              <w:left w:val="single" w:sz="4" w:space="0" w:color="auto"/>
              <w:bottom w:val="single" w:sz="4" w:space="0" w:color="auto"/>
              <w:right w:val="single" w:sz="4" w:space="0" w:color="auto"/>
            </w:tcBorders>
          </w:tcPr>
          <w:p w:rsidR="00ED0BEC" w:rsidRDefault="00756857" w:rsidP="00756857">
            <w:pPr>
              <w:tabs>
                <w:tab w:val="left" w:pos="1710"/>
              </w:tabs>
              <w:spacing w:after="120" w:line="256" w:lineRule="auto"/>
              <w:rPr>
                <w:szCs w:val="20"/>
                <w:lang w:eastAsia="en-US"/>
              </w:rPr>
            </w:pPr>
            <w:proofErr w:type="gramStart"/>
            <w:r>
              <w:rPr>
                <w:szCs w:val="20"/>
                <w:lang w:eastAsia="en-US"/>
              </w:rPr>
              <w:t>Ett</w:t>
            </w:r>
            <w:proofErr w:type="gramEnd"/>
            <w:r>
              <w:rPr>
                <w:szCs w:val="20"/>
                <w:lang w:eastAsia="en-US"/>
              </w:rPr>
              <w:t xml:space="preserve"> nytt nationellt</w:t>
            </w:r>
            <w:r w:rsidR="0052761A">
              <w:rPr>
                <w:szCs w:val="20"/>
                <w:lang w:eastAsia="en-US"/>
              </w:rPr>
              <w:t xml:space="preserve"> </w:t>
            </w:r>
            <w:proofErr w:type="gramStart"/>
            <w:r>
              <w:rPr>
                <w:szCs w:val="20"/>
                <w:lang w:eastAsia="en-US"/>
              </w:rPr>
              <w:t>programområden</w:t>
            </w:r>
            <w:proofErr w:type="gramEnd"/>
            <w:r>
              <w:rPr>
                <w:szCs w:val="20"/>
                <w:lang w:eastAsia="en-US"/>
              </w:rPr>
              <w:t xml:space="preserve"> </w:t>
            </w:r>
            <w:r w:rsidR="00306300">
              <w:rPr>
                <w:szCs w:val="20"/>
                <w:lang w:eastAsia="en-US"/>
              </w:rPr>
              <w:t>ser ut att vara på väg</w:t>
            </w:r>
            <w:r>
              <w:rPr>
                <w:szCs w:val="20"/>
                <w:lang w:eastAsia="en-US"/>
              </w:rPr>
              <w:t xml:space="preserve"> att skapas under benämningen Rehabilitering och Habiliteringen.</w:t>
            </w:r>
          </w:p>
          <w:p w:rsidR="00756857" w:rsidRDefault="00756857" w:rsidP="00756857">
            <w:pPr>
              <w:tabs>
                <w:tab w:val="left" w:pos="1710"/>
              </w:tabs>
              <w:spacing w:after="120" w:line="256"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D0BEC" w:rsidRDefault="00756857">
            <w:pPr>
              <w:spacing w:after="120" w:line="256" w:lineRule="auto"/>
              <w:rPr>
                <w:szCs w:val="22"/>
                <w:lang w:eastAsia="en-US"/>
              </w:rPr>
            </w:pPr>
            <w:r>
              <w:rPr>
                <w:szCs w:val="22"/>
                <w:lang w:eastAsia="en-US"/>
              </w:rPr>
              <w:t>Christina Brengesjö</w:t>
            </w:r>
          </w:p>
        </w:tc>
      </w:tr>
      <w:tr w:rsidR="00ED0BEC" w:rsidRPr="00ED0BEC" w:rsidTr="00ED0BEC">
        <w:trPr>
          <w:trHeight w:val="802"/>
        </w:trPr>
        <w:tc>
          <w:tcPr>
            <w:tcW w:w="2161" w:type="dxa"/>
            <w:tcBorders>
              <w:top w:val="single" w:sz="4" w:space="0" w:color="auto"/>
              <w:left w:val="single" w:sz="4" w:space="0" w:color="auto"/>
              <w:bottom w:val="single" w:sz="4" w:space="0" w:color="auto"/>
              <w:right w:val="single" w:sz="4" w:space="0" w:color="auto"/>
            </w:tcBorders>
          </w:tcPr>
          <w:p w:rsidR="00ED0BEC" w:rsidRPr="0092742C" w:rsidRDefault="00ED0BEC">
            <w:pPr>
              <w:spacing w:after="120" w:line="256" w:lineRule="auto"/>
              <w:rPr>
                <w:b/>
                <w:szCs w:val="22"/>
                <w:lang w:eastAsia="en-US"/>
              </w:rPr>
            </w:pPr>
          </w:p>
        </w:tc>
        <w:tc>
          <w:tcPr>
            <w:tcW w:w="5494" w:type="dxa"/>
            <w:tcBorders>
              <w:top w:val="single" w:sz="4" w:space="0" w:color="auto"/>
              <w:left w:val="single" w:sz="4" w:space="0" w:color="auto"/>
              <w:bottom w:val="single" w:sz="4" w:space="0" w:color="auto"/>
              <w:right w:val="single" w:sz="4" w:space="0" w:color="auto"/>
            </w:tcBorders>
          </w:tcPr>
          <w:p w:rsidR="00036105" w:rsidRDefault="00036105">
            <w:pPr>
              <w:tabs>
                <w:tab w:val="left" w:pos="1710"/>
              </w:tabs>
              <w:spacing w:after="120" w:line="256"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D0BEC" w:rsidRDefault="00ED0BEC">
            <w:pPr>
              <w:spacing w:after="120" w:line="256" w:lineRule="auto"/>
              <w:rPr>
                <w:szCs w:val="22"/>
                <w:lang w:eastAsia="en-US"/>
              </w:rPr>
            </w:pPr>
          </w:p>
        </w:tc>
      </w:tr>
    </w:tbl>
    <w:p w:rsidR="0052761A" w:rsidRDefault="0052761A" w:rsidP="00ED0BEC">
      <w:pPr>
        <w:spacing w:after="120"/>
        <w:rPr>
          <w:sz w:val="22"/>
          <w:szCs w:val="22"/>
        </w:rPr>
      </w:pPr>
    </w:p>
    <w:p w:rsidR="0052761A" w:rsidRDefault="0052761A" w:rsidP="00ED0BEC">
      <w:pPr>
        <w:spacing w:after="120"/>
        <w:rPr>
          <w:sz w:val="22"/>
          <w:szCs w:val="22"/>
        </w:rPr>
      </w:pPr>
    </w:p>
    <w:p w:rsidR="0052761A" w:rsidRDefault="0052761A" w:rsidP="00ED0BEC">
      <w:pPr>
        <w:spacing w:after="120"/>
        <w:rPr>
          <w:sz w:val="22"/>
          <w:szCs w:val="22"/>
        </w:rPr>
      </w:pPr>
    </w:p>
    <w:p w:rsidR="00ED0BEC" w:rsidRDefault="00ED0BEC" w:rsidP="00ED0BEC">
      <w:pPr>
        <w:spacing w:after="120"/>
        <w:rPr>
          <w:sz w:val="22"/>
          <w:szCs w:val="22"/>
        </w:rPr>
      </w:pPr>
    </w:p>
    <w:p w:rsidR="00ED0BEC" w:rsidRDefault="00ED0BEC" w:rsidP="00ED0BEC">
      <w:pPr>
        <w:rPr>
          <w:sz w:val="22"/>
          <w:szCs w:val="22"/>
        </w:rPr>
      </w:pPr>
    </w:p>
    <w:tbl>
      <w:tblPr>
        <w:tblpPr w:leftFromText="141" w:rightFromText="141" w:bottomFromText="160" w:vertAnchor="text" w:horzAnchor="margin"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5738"/>
      </w:tblGrid>
      <w:tr w:rsidR="00ED0BEC" w:rsidRPr="00ED0BEC" w:rsidTr="00ED0BEC">
        <w:tc>
          <w:tcPr>
            <w:tcW w:w="3613" w:type="dxa"/>
            <w:tcBorders>
              <w:top w:val="single" w:sz="4" w:space="0" w:color="auto"/>
              <w:left w:val="single" w:sz="4" w:space="0" w:color="auto"/>
              <w:bottom w:val="single" w:sz="4" w:space="0" w:color="auto"/>
              <w:right w:val="single" w:sz="4" w:space="0" w:color="auto"/>
            </w:tcBorders>
            <w:hideMark/>
          </w:tcPr>
          <w:p w:rsidR="00ED0BEC" w:rsidRDefault="00ED0BEC">
            <w:pPr>
              <w:tabs>
                <w:tab w:val="left" w:pos="7513"/>
              </w:tabs>
              <w:spacing w:line="256" w:lineRule="auto"/>
              <w:rPr>
                <w:b/>
                <w:lang w:eastAsia="en-US"/>
              </w:rPr>
            </w:pPr>
            <w:r>
              <w:rPr>
                <w:b/>
                <w:lang w:eastAsia="en-US"/>
              </w:rPr>
              <w:t>Kalender 2018</w:t>
            </w:r>
            <w:r w:rsidR="00D92136">
              <w:rPr>
                <w:b/>
                <w:lang w:eastAsia="en-US"/>
              </w:rPr>
              <w:t xml:space="preserve"> och 2019</w:t>
            </w:r>
          </w:p>
        </w:tc>
        <w:tc>
          <w:tcPr>
            <w:tcW w:w="5738" w:type="dxa"/>
            <w:tcBorders>
              <w:top w:val="single" w:sz="4" w:space="0" w:color="auto"/>
              <w:left w:val="single" w:sz="4" w:space="0" w:color="auto"/>
              <w:bottom w:val="single" w:sz="4" w:space="0" w:color="auto"/>
              <w:right w:val="single" w:sz="4" w:space="0" w:color="auto"/>
            </w:tcBorders>
          </w:tcPr>
          <w:p w:rsidR="00ED0BEC" w:rsidRDefault="00ED0BEC">
            <w:pPr>
              <w:tabs>
                <w:tab w:val="left" w:pos="7513"/>
              </w:tabs>
              <w:spacing w:line="256" w:lineRule="auto"/>
              <w:rPr>
                <w:lang w:eastAsia="en-US"/>
              </w:rPr>
            </w:pPr>
          </w:p>
        </w:tc>
      </w:tr>
      <w:tr w:rsidR="00ED0BEC" w:rsidRPr="00ED0BEC" w:rsidTr="00ED0BEC">
        <w:tc>
          <w:tcPr>
            <w:tcW w:w="3613" w:type="dxa"/>
            <w:tcBorders>
              <w:top w:val="single" w:sz="4" w:space="0" w:color="auto"/>
              <w:left w:val="single" w:sz="4" w:space="0" w:color="auto"/>
              <w:bottom w:val="single" w:sz="4" w:space="0" w:color="auto"/>
              <w:right w:val="single" w:sz="4" w:space="0" w:color="auto"/>
            </w:tcBorders>
            <w:hideMark/>
          </w:tcPr>
          <w:p w:rsidR="00ED0BEC" w:rsidRDefault="00ED0BEC">
            <w:pPr>
              <w:tabs>
                <w:tab w:val="left" w:pos="7513"/>
              </w:tabs>
              <w:spacing w:line="256" w:lineRule="auto"/>
              <w:rPr>
                <w:lang w:eastAsia="en-US"/>
              </w:rPr>
            </w:pPr>
            <w:r>
              <w:rPr>
                <w:lang w:eastAsia="en-US"/>
              </w:rPr>
              <w:t>Styrelsemöte</w:t>
            </w:r>
          </w:p>
        </w:tc>
        <w:tc>
          <w:tcPr>
            <w:tcW w:w="5738" w:type="dxa"/>
            <w:tcBorders>
              <w:top w:val="single" w:sz="4" w:space="0" w:color="auto"/>
              <w:left w:val="single" w:sz="4" w:space="0" w:color="auto"/>
              <w:bottom w:val="single" w:sz="4" w:space="0" w:color="auto"/>
              <w:right w:val="single" w:sz="4" w:space="0" w:color="auto"/>
            </w:tcBorders>
            <w:hideMark/>
          </w:tcPr>
          <w:p w:rsidR="00ED0BEC" w:rsidRDefault="00ED2B27">
            <w:pPr>
              <w:tabs>
                <w:tab w:val="left" w:pos="7513"/>
              </w:tabs>
              <w:spacing w:line="256" w:lineRule="auto"/>
              <w:rPr>
                <w:lang w:eastAsia="en-US"/>
              </w:rPr>
            </w:pPr>
            <w:r>
              <w:rPr>
                <w:lang w:eastAsia="en-US"/>
              </w:rPr>
              <w:t>2018-09-</w:t>
            </w:r>
            <w:r w:rsidR="00D92136">
              <w:rPr>
                <w:lang w:eastAsia="en-US"/>
              </w:rPr>
              <w:t>20</w:t>
            </w:r>
            <w:proofErr w:type="gramStart"/>
            <w:r w:rsidR="00D92136">
              <w:rPr>
                <w:lang w:eastAsia="en-US"/>
              </w:rPr>
              <w:t>—</w:t>
            </w:r>
            <w:proofErr w:type="gramEnd"/>
            <w:r w:rsidR="00D92136">
              <w:rPr>
                <w:lang w:eastAsia="en-US"/>
              </w:rPr>
              <w:t>2018-09-21</w:t>
            </w:r>
          </w:p>
          <w:p w:rsidR="00D92136" w:rsidRDefault="00D92136">
            <w:pPr>
              <w:tabs>
                <w:tab w:val="left" w:pos="7513"/>
              </w:tabs>
              <w:spacing w:line="256" w:lineRule="auto"/>
              <w:rPr>
                <w:lang w:eastAsia="en-US"/>
              </w:rPr>
            </w:pPr>
            <w:r>
              <w:rPr>
                <w:lang w:eastAsia="en-US"/>
              </w:rPr>
              <w:t>2019-01-XX</w:t>
            </w:r>
          </w:p>
          <w:p w:rsidR="00D92136" w:rsidRDefault="00D92136">
            <w:pPr>
              <w:tabs>
                <w:tab w:val="left" w:pos="7513"/>
              </w:tabs>
              <w:spacing w:line="256" w:lineRule="auto"/>
              <w:rPr>
                <w:lang w:eastAsia="en-US"/>
              </w:rPr>
            </w:pPr>
            <w:r>
              <w:rPr>
                <w:lang w:eastAsia="en-US"/>
              </w:rPr>
              <w:t>2019-05-15 (Långholmen)</w:t>
            </w:r>
          </w:p>
        </w:tc>
      </w:tr>
      <w:tr w:rsidR="00ED0BEC" w:rsidRPr="00ED0BEC" w:rsidTr="00ED0BEC">
        <w:tc>
          <w:tcPr>
            <w:tcW w:w="3613" w:type="dxa"/>
            <w:tcBorders>
              <w:top w:val="single" w:sz="4" w:space="0" w:color="auto"/>
              <w:left w:val="single" w:sz="4" w:space="0" w:color="auto"/>
              <w:bottom w:val="single" w:sz="4" w:space="0" w:color="auto"/>
              <w:right w:val="single" w:sz="4" w:space="0" w:color="auto"/>
            </w:tcBorders>
            <w:hideMark/>
          </w:tcPr>
          <w:p w:rsidR="00ED0BEC" w:rsidRDefault="00ED0BEC">
            <w:pPr>
              <w:tabs>
                <w:tab w:val="left" w:pos="7513"/>
              </w:tabs>
              <w:spacing w:line="256" w:lineRule="auto"/>
              <w:rPr>
                <w:lang w:eastAsia="en-US"/>
              </w:rPr>
            </w:pPr>
            <w:r>
              <w:rPr>
                <w:lang w:eastAsia="en-US"/>
              </w:rPr>
              <w:t xml:space="preserve">Majdagarna </w:t>
            </w:r>
          </w:p>
        </w:tc>
        <w:tc>
          <w:tcPr>
            <w:tcW w:w="5738" w:type="dxa"/>
            <w:tcBorders>
              <w:top w:val="single" w:sz="4" w:space="0" w:color="auto"/>
              <w:left w:val="single" w:sz="4" w:space="0" w:color="auto"/>
              <w:bottom w:val="single" w:sz="4" w:space="0" w:color="auto"/>
              <w:right w:val="single" w:sz="4" w:space="0" w:color="auto"/>
            </w:tcBorders>
            <w:hideMark/>
          </w:tcPr>
          <w:p w:rsidR="00ED0BEC" w:rsidRDefault="00ED0BEC" w:rsidP="00D92136">
            <w:pPr>
              <w:tabs>
                <w:tab w:val="left" w:pos="7513"/>
              </w:tabs>
              <w:spacing w:line="256" w:lineRule="auto"/>
              <w:rPr>
                <w:lang w:eastAsia="en-US"/>
              </w:rPr>
            </w:pPr>
            <w:r>
              <w:rPr>
                <w:lang w:eastAsia="en-US"/>
              </w:rPr>
              <w:t>201</w:t>
            </w:r>
            <w:r w:rsidR="00D92136">
              <w:rPr>
                <w:lang w:eastAsia="en-US"/>
              </w:rPr>
              <w:t>9</w:t>
            </w:r>
            <w:r>
              <w:rPr>
                <w:lang w:eastAsia="en-US"/>
              </w:rPr>
              <w:t>-05-1</w:t>
            </w:r>
            <w:r w:rsidR="00D92136">
              <w:rPr>
                <w:lang w:eastAsia="en-US"/>
              </w:rPr>
              <w:t>6</w:t>
            </w:r>
            <w:r>
              <w:rPr>
                <w:lang w:eastAsia="en-US"/>
              </w:rPr>
              <w:t>---1</w:t>
            </w:r>
            <w:r w:rsidR="00D92136">
              <w:rPr>
                <w:lang w:eastAsia="en-US"/>
              </w:rPr>
              <w:t>7</w:t>
            </w:r>
          </w:p>
        </w:tc>
      </w:tr>
      <w:tr w:rsidR="00ED0BEC" w:rsidRPr="00ED0BEC" w:rsidTr="00ED0BEC">
        <w:tc>
          <w:tcPr>
            <w:tcW w:w="3613" w:type="dxa"/>
            <w:tcBorders>
              <w:top w:val="single" w:sz="4" w:space="0" w:color="auto"/>
              <w:left w:val="single" w:sz="4" w:space="0" w:color="auto"/>
              <w:bottom w:val="single" w:sz="4" w:space="0" w:color="auto"/>
              <w:right w:val="single" w:sz="4" w:space="0" w:color="auto"/>
            </w:tcBorders>
            <w:hideMark/>
          </w:tcPr>
          <w:p w:rsidR="00ED0BEC" w:rsidRDefault="00ED0BEC">
            <w:pPr>
              <w:tabs>
                <w:tab w:val="left" w:pos="7513"/>
              </w:tabs>
              <w:spacing w:line="256" w:lineRule="auto"/>
              <w:rPr>
                <w:lang w:eastAsia="en-US"/>
              </w:rPr>
            </w:pPr>
            <w:r>
              <w:rPr>
                <w:lang w:eastAsia="en-US"/>
              </w:rPr>
              <w:t xml:space="preserve">Årsmöte </w:t>
            </w:r>
          </w:p>
        </w:tc>
        <w:tc>
          <w:tcPr>
            <w:tcW w:w="5738" w:type="dxa"/>
            <w:tcBorders>
              <w:top w:val="single" w:sz="4" w:space="0" w:color="auto"/>
              <w:left w:val="single" w:sz="4" w:space="0" w:color="auto"/>
              <w:bottom w:val="single" w:sz="4" w:space="0" w:color="auto"/>
              <w:right w:val="single" w:sz="4" w:space="0" w:color="auto"/>
            </w:tcBorders>
            <w:hideMark/>
          </w:tcPr>
          <w:p w:rsidR="00ED0BEC" w:rsidRDefault="00D92136" w:rsidP="00D92136">
            <w:pPr>
              <w:tabs>
                <w:tab w:val="left" w:pos="7513"/>
              </w:tabs>
              <w:spacing w:line="256" w:lineRule="auto"/>
              <w:rPr>
                <w:lang w:eastAsia="en-US"/>
              </w:rPr>
            </w:pPr>
            <w:r>
              <w:rPr>
                <w:lang w:eastAsia="en-US"/>
              </w:rPr>
              <w:t>2019</w:t>
            </w:r>
            <w:r w:rsidR="00ED0BEC">
              <w:rPr>
                <w:lang w:eastAsia="en-US"/>
              </w:rPr>
              <w:t>-05-1</w:t>
            </w:r>
            <w:r>
              <w:rPr>
                <w:lang w:eastAsia="en-US"/>
              </w:rPr>
              <w:t>6</w:t>
            </w:r>
          </w:p>
        </w:tc>
      </w:tr>
    </w:tbl>
    <w:p w:rsidR="00ED0BEC" w:rsidRDefault="00ED0BEC" w:rsidP="00ED0BEC">
      <w:pPr>
        <w:ind w:left="426"/>
      </w:pPr>
    </w:p>
    <w:p w:rsidR="00ED0BEC" w:rsidRDefault="00ED0BEC" w:rsidP="00ED0BEC"/>
    <w:p w:rsidR="00ED0BEC" w:rsidRDefault="00ED0BEC" w:rsidP="00ED0BEC">
      <w:pPr>
        <w:spacing w:after="200" w:line="276" w:lineRule="auto"/>
        <w:rPr>
          <w:rFonts w:ascii="Calibri" w:eastAsia="Calibri" w:hAnsi="Calibri"/>
          <w:sz w:val="22"/>
          <w:szCs w:val="22"/>
          <w:lang w:eastAsia="en-US"/>
        </w:rPr>
      </w:pPr>
    </w:p>
    <w:p w:rsidR="00ED0BEC" w:rsidRDefault="00ED0BEC" w:rsidP="00ED0BEC"/>
    <w:p w:rsidR="00526AA7" w:rsidRPr="00ED0BEC" w:rsidRDefault="00526AA7" w:rsidP="00ED0BEC">
      <w:r w:rsidRPr="00ED0BEC">
        <w:t xml:space="preserve"> </w:t>
      </w:r>
    </w:p>
    <w:sectPr w:rsidR="00526AA7" w:rsidRPr="00ED0BEC" w:rsidSect="00C14413">
      <w:headerReference w:type="default" r:id="rId8"/>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13" w:rsidRDefault="009C7C13">
      <w:r>
        <w:separator/>
      </w:r>
    </w:p>
  </w:endnote>
  <w:endnote w:type="continuationSeparator" w:id="0">
    <w:p w:rsidR="009C7C13" w:rsidRDefault="009C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13" w:rsidRDefault="009C7C13">
      <w:r>
        <w:separator/>
      </w:r>
    </w:p>
  </w:footnote>
  <w:footnote w:type="continuationSeparator" w:id="0">
    <w:p w:rsidR="009C7C13" w:rsidRDefault="009C7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13" w:rsidRDefault="0092742C">
    <w:pPr>
      <w:pStyle w:val="Sidhuvud"/>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3886200" cy="1038225"/>
          <wp:effectExtent l="0" t="0" r="0" b="0"/>
          <wp:wrapNone/>
          <wp:docPr id="4" name="Bild 4" descr="Hab_ch_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_ch_logo_st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rsidP="00C14413">
    <w:pPr>
      <w:pStyle w:val="Sidhuvu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43D"/>
    <w:multiLevelType w:val="hybridMultilevel"/>
    <w:tmpl w:val="A26E090C"/>
    <w:lvl w:ilvl="0" w:tplc="F85A4788">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EC"/>
    <w:rsid w:val="00036105"/>
    <w:rsid w:val="0007618E"/>
    <w:rsid w:val="000E7C9E"/>
    <w:rsid w:val="00117C54"/>
    <w:rsid w:val="00282014"/>
    <w:rsid w:val="002A2865"/>
    <w:rsid w:val="002D0AD6"/>
    <w:rsid w:val="002D25FC"/>
    <w:rsid w:val="00306300"/>
    <w:rsid w:val="003B5E2E"/>
    <w:rsid w:val="00433244"/>
    <w:rsid w:val="00477E7D"/>
    <w:rsid w:val="00526AA7"/>
    <w:rsid w:val="0052761A"/>
    <w:rsid w:val="006032A9"/>
    <w:rsid w:val="00655506"/>
    <w:rsid w:val="006943E4"/>
    <w:rsid w:val="006F04FF"/>
    <w:rsid w:val="00756857"/>
    <w:rsid w:val="007811E4"/>
    <w:rsid w:val="007C75E6"/>
    <w:rsid w:val="007F5715"/>
    <w:rsid w:val="008149D6"/>
    <w:rsid w:val="008D51CD"/>
    <w:rsid w:val="00902142"/>
    <w:rsid w:val="009121B2"/>
    <w:rsid w:val="0092742C"/>
    <w:rsid w:val="009B5D16"/>
    <w:rsid w:val="009C7C13"/>
    <w:rsid w:val="00A00995"/>
    <w:rsid w:val="00A57313"/>
    <w:rsid w:val="00AB278A"/>
    <w:rsid w:val="00B44556"/>
    <w:rsid w:val="00B86082"/>
    <w:rsid w:val="00C1181F"/>
    <w:rsid w:val="00C14413"/>
    <w:rsid w:val="00C278D5"/>
    <w:rsid w:val="00C57E57"/>
    <w:rsid w:val="00C72FFD"/>
    <w:rsid w:val="00D0613A"/>
    <w:rsid w:val="00D50798"/>
    <w:rsid w:val="00D525CC"/>
    <w:rsid w:val="00D86C29"/>
    <w:rsid w:val="00D92136"/>
    <w:rsid w:val="00D94253"/>
    <w:rsid w:val="00DE12D4"/>
    <w:rsid w:val="00DF5830"/>
    <w:rsid w:val="00E313B3"/>
    <w:rsid w:val="00ED0BEC"/>
    <w:rsid w:val="00ED2B27"/>
    <w:rsid w:val="00FE0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E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character" w:styleId="Hyperlnk">
    <w:name w:val="Hyperlink"/>
    <w:semiHidden/>
    <w:unhideWhenUsed/>
    <w:rsid w:val="00526AA7"/>
    <w:rPr>
      <w:color w:val="0000FF"/>
      <w:u w:val="single"/>
    </w:rPr>
  </w:style>
  <w:style w:type="paragraph" w:styleId="Liststycke">
    <w:name w:val="List Paragraph"/>
    <w:basedOn w:val="Normal"/>
    <w:uiPriority w:val="34"/>
    <w:qFormat/>
    <w:rsid w:val="002D2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E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character" w:styleId="Hyperlnk">
    <w:name w:val="Hyperlink"/>
    <w:semiHidden/>
    <w:unhideWhenUsed/>
    <w:rsid w:val="00526AA7"/>
    <w:rPr>
      <w:color w:val="0000FF"/>
      <w:u w:val="single"/>
    </w:rPr>
  </w:style>
  <w:style w:type="paragraph" w:styleId="Liststycke">
    <w:name w:val="List Paragraph"/>
    <w:basedOn w:val="Normal"/>
    <w:uiPriority w:val="34"/>
    <w:qFormat/>
    <w:rsid w:val="002D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3860">
      <w:bodyDiv w:val="1"/>
      <w:marLeft w:val="0"/>
      <w:marRight w:val="0"/>
      <w:marTop w:val="0"/>
      <w:marBottom w:val="0"/>
      <w:divBdr>
        <w:top w:val="none" w:sz="0" w:space="0" w:color="auto"/>
        <w:left w:val="none" w:sz="0" w:space="0" w:color="auto"/>
        <w:bottom w:val="none" w:sz="0" w:space="0" w:color="auto"/>
        <w:right w:val="none" w:sz="0" w:space="0" w:color="auto"/>
      </w:divBdr>
    </w:div>
    <w:div w:id="1762019971">
      <w:bodyDiv w:val="1"/>
      <w:marLeft w:val="0"/>
      <w:marRight w:val="0"/>
      <w:marTop w:val="0"/>
      <w:marBottom w:val="0"/>
      <w:divBdr>
        <w:top w:val="none" w:sz="0" w:space="0" w:color="auto"/>
        <w:left w:val="none" w:sz="0" w:space="0" w:color="auto"/>
        <w:bottom w:val="none" w:sz="0" w:space="0" w:color="auto"/>
        <w:right w:val="none" w:sz="0" w:space="0" w:color="auto"/>
      </w:divBdr>
    </w:div>
    <w:div w:id="20653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802</Words>
  <Characters>4254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EP DataAssistans</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Margareta C</dc:creator>
  <cp:lastModifiedBy>Lind Margareta C</cp:lastModifiedBy>
  <cp:revision>4</cp:revision>
  <cp:lastPrinted>2016-01-28T10:15:00Z</cp:lastPrinted>
  <dcterms:created xsi:type="dcterms:W3CDTF">2018-07-17T08:55:00Z</dcterms:created>
  <dcterms:modified xsi:type="dcterms:W3CDTF">2018-08-14T13:03:00Z</dcterms:modified>
</cp:coreProperties>
</file>